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1E0E" w14:textId="77777777" w:rsidR="004D3D6D" w:rsidRDefault="004D3D6D" w:rsidP="00D93681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CA6B41" w14:textId="77777777" w:rsidR="004D3D6D" w:rsidRDefault="004D3D6D" w:rsidP="00D93681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8982C" w14:textId="12F0E4E1" w:rsidR="00D93681" w:rsidRPr="00F46BED" w:rsidRDefault="004E0512" w:rsidP="00D93681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Regulamin programu dotacyjnego</w:t>
      </w:r>
      <w:r w:rsidR="6E2E0B50" w:rsidRPr="00F46BE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 w:rsidR="0981BFED" w:rsidRPr="00F46BED">
        <w:rPr>
          <w:rFonts w:ascii="Arial" w:hAnsi="Arial" w:cs="Arial"/>
          <w:b/>
          <w:bCs/>
          <w:sz w:val="22"/>
          <w:szCs w:val="22"/>
        </w:rPr>
        <w:t>I</w:t>
      </w:r>
      <w:r w:rsidR="0F9B08B5" w:rsidRPr="00F46BED">
        <w:rPr>
          <w:rFonts w:ascii="Arial" w:hAnsi="Arial" w:cs="Arial"/>
          <w:b/>
          <w:bCs/>
          <w:sz w:val="22"/>
          <w:szCs w:val="22"/>
        </w:rPr>
        <w:t>nstytutu</w:t>
      </w:r>
      <w:r w:rsidR="0981BFED" w:rsidRPr="00F46BED">
        <w:rPr>
          <w:rFonts w:ascii="Arial" w:hAnsi="Arial" w:cs="Arial"/>
          <w:b/>
          <w:bCs/>
          <w:sz w:val="22"/>
          <w:szCs w:val="22"/>
        </w:rPr>
        <w:t xml:space="preserve"> R</w:t>
      </w:r>
      <w:r w:rsidR="1B04C69B" w:rsidRPr="00F46BED">
        <w:rPr>
          <w:rFonts w:ascii="Arial" w:hAnsi="Arial" w:cs="Arial"/>
          <w:b/>
          <w:bCs/>
          <w:sz w:val="22"/>
          <w:szCs w:val="22"/>
        </w:rPr>
        <w:t xml:space="preserve">óżnorodności </w:t>
      </w:r>
      <w:r w:rsidR="13C2A2B3" w:rsidRPr="00F46BED">
        <w:rPr>
          <w:rFonts w:ascii="Arial" w:hAnsi="Arial" w:cs="Arial"/>
          <w:b/>
          <w:bCs/>
          <w:sz w:val="22"/>
          <w:szCs w:val="22"/>
        </w:rPr>
        <w:t>J</w:t>
      </w:r>
      <w:r w:rsidR="1B04C69B" w:rsidRPr="00F46BED">
        <w:rPr>
          <w:rFonts w:ascii="Arial" w:hAnsi="Arial" w:cs="Arial"/>
          <w:b/>
          <w:bCs/>
          <w:sz w:val="22"/>
          <w:szCs w:val="22"/>
        </w:rPr>
        <w:t>ęzykowej</w:t>
      </w:r>
      <w:r w:rsidR="0981BFED" w:rsidRPr="00F46BED">
        <w:rPr>
          <w:rFonts w:ascii="Arial" w:hAnsi="Arial" w:cs="Arial"/>
          <w:b/>
          <w:bCs/>
          <w:sz w:val="22"/>
          <w:szCs w:val="22"/>
        </w:rPr>
        <w:t xml:space="preserve"> R</w:t>
      </w:r>
      <w:r w:rsidR="63014BB2" w:rsidRPr="00F46BED">
        <w:rPr>
          <w:rFonts w:ascii="Arial" w:hAnsi="Arial" w:cs="Arial"/>
          <w:b/>
          <w:bCs/>
          <w:sz w:val="22"/>
          <w:szCs w:val="22"/>
        </w:rPr>
        <w:t>zeczypospolitej</w:t>
      </w:r>
    </w:p>
    <w:p w14:paraId="6AAEAE67" w14:textId="0AD02020" w:rsidR="00D37965" w:rsidRPr="00F46BED" w:rsidRDefault="2A03B3BE" w:rsidP="00D93681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„</w:t>
      </w:r>
      <w:r w:rsidR="66EB3EE8" w:rsidRPr="00F46BED">
        <w:rPr>
          <w:rFonts w:ascii="Arial" w:hAnsi="Arial" w:cs="Arial"/>
          <w:b/>
          <w:bCs/>
          <w:sz w:val="22"/>
          <w:szCs w:val="22"/>
        </w:rPr>
        <w:t>R</w:t>
      </w:r>
      <w:r w:rsidR="4D745257" w:rsidRPr="00F46BED">
        <w:rPr>
          <w:rFonts w:ascii="Arial" w:hAnsi="Arial" w:cs="Arial"/>
          <w:b/>
          <w:bCs/>
          <w:sz w:val="22"/>
          <w:szCs w:val="22"/>
        </w:rPr>
        <w:t>óżnorodność językow</w:t>
      </w:r>
      <w:r w:rsidR="5AD9724F" w:rsidRPr="00F46BED">
        <w:rPr>
          <w:rFonts w:ascii="Arial" w:hAnsi="Arial" w:cs="Arial"/>
          <w:b/>
          <w:bCs/>
          <w:sz w:val="22"/>
          <w:szCs w:val="22"/>
        </w:rPr>
        <w:t>a</w:t>
      </w:r>
      <w:r w:rsidR="0ED4AA14" w:rsidRPr="00F46BED">
        <w:rPr>
          <w:rFonts w:ascii="Arial" w:hAnsi="Arial" w:cs="Arial"/>
          <w:b/>
          <w:bCs/>
          <w:sz w:val="22"/>
          <w:szCs w:val="22"/>
        </w:rPr>
        <w:t>”</w:t>
      </w:r>
      <w:r w:rsidR="4D745257" w:rsidRPr="00F46BED">
        <w:rPr>
          <w:rFonts w:ascii="Arial" w:hAnsi="Arial" w:cs="Arial"/>
          <w:b/>
          <w:bCs/>
          <w:sz w:val="22"/>
          <w:szCs w:val="22"/>
        </w:rPr>
        <w:t xml:space="preserve"> </w:t>
      </w:r>
      <w:r w:rsidR="00E844AA">
        <w:rPr>
          <w:rFonts w:ascii="Arial" w:hAnsi="Arial" w:cs="Arial"/>
          <w:b/>
          <w:bCs/>
          <w:sz w:val="22"/>
          <w:szCs w:val="22"/>
        </w:rPr>
        <w:t xml:space="preserve">edycja na </w:t>
      </w:r>
      <w:r w:rsidR="4868E1C2" w:rsidRPr="00F46BED">
        <w:rPr>
          <w:rFonts w:ascii="Arial" w:hAnsi="Arial" w:cs="Arial"/>
          <w:b/>
          <w:bCs/>
          <w:sz w:val="22"/>
          <w:szCs w:val="22"/>
        </w:rPr>
        <w:t>2026</w:t>
      </w:r>
    </w:p>
    <w:p w14:paraId="25932C46" w14:textId="0E28E786" w:rsidR="007401F9" w:rsidRDefault="007401F9" w:rsidP="004E0512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36FA2D9" w14:textId="77777777" w:rsidR="00423FD6" w:rsidRDefault="00423FD6" w:rsidP="004E0512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FA8493E" w14:textId="77777777" w:rsidR="00423FD6" w:rsidRPr="00791401" w:rsidRDefault="00423FD6" w:rsidP="004E0512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0A3CA90" w14:textId="77777777" w:rsidR="00423FD6" w:rsidRPr="00791401" w:rsidRDefault="00423FD6" w:rsidP="00423FD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91401">
        <w:rPr>
          <w:rFonts w:ascii="Arial" w:hAnsi="Arial" w:cs="Arial"/>
          <w:b/>
          <w:bCs/>
          <w:sz w:val="22"/>
          <w:szCs w:val="22"/>
        </w:rPr>
        <w:t>Spis treści</w:t>
      </w:r>
    </w:p>
    <w:p w14:paraId="269EAE5C" w14:textId="77777777" w:rsidR="00423FD6" w:rsidRPr="00791401" w:rsidRDefault="00423FD6" w:rsidP="0045364B">
      <w:pPr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93D42B" w14:textId="00AECCA9" w:rsidR="00423FD6" w:rsidRPr="00791401" w:rsidRDefault="00423FD6" w:rsidP="0045364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§1 Słownik pojęć występujących w regulaminie…………………………………</w:t>
      </w:r>
      <w:r w:rsidR="00F30413" w:rsidRPr="00791401">
        <w:rPr>
          <w:rFonts w:ascii="Arial" w:hAnsi="Arial" w:cs="Arial"/>
          <w:sz w:val="22"/>
          <w:szCs w:val="22"/>
        </w:rPr>
        <w:t>…</w:t>
      </w:r>
      <w:r w:rsidR="00353355" w:rsidRPr="00791401">
        <w:rPr>
          <w:rFonts w:ascii="Arial" w:hAnsi="Arial" w:cs="Arial"/>
          <w:sz w:val="22"/>
          <w:szCs w:val="22"/>
        </w:rPr>
        <w:t>……</w:t>
      </w:r>
      <w:r w:rsidRPr="00791401">
        <w:rPr>
          <w:rFonts w:ascii="Arial" w:hAnsi="Arial" w:cs="Arial"/>
          <w:sz w:val="22"/>
          <w:szCs w:val="22"/>
        </w:rPr>
        <w:t>…</w:t>
      </w:r>
      <w:r w:rsidR="00353355" w:rsidRPr="00791401">
        <w:rPr>
          <w:rFonts w:ascii="Arial" w:hAnsi="Arial" w:cs="Arial"/>
          <w:sz w:val="22"/>
          <w:szCs w:val="22"/>
        </w:rPr>
        <w:t>……</w:t>
      </w:r>
      <w:r w:rsidR="004F2F24" w:rsidRPr="00791401">
        <w:rPr>
          <w:rFonts w:ascii="Arial" w:hAnsi="Arial" w:cs="Arial"/>
          <w:sz w:val="22"/>
          <w:szCs w:val="22"/>
        </w:rPr>
        <w:t>.</w:t>
      </w:r>
      <w:r w:rsidR="00353355" w:rsidRPr="00791401">
        <w:rPr>
          <w:rFonts w:ascii="Arial" w:hAnsi="Arial" w:cs="Arial"/>
          <w:sz w:val="22"/>
          <w:szCs w:val="22"/>
        </w:rPr>
        <w:t>..</w:t>
      </w:r>
      <w:r w:rsidRPr="00791401">
        <w:rPr>
          <w:rFonts w:ascii="Arial" w:hAnsi="Arial" w:cs="Arial"/>
          <w:sz w:val="22"/>
          <w:szCs w:val="22"/>
        </w:rPr>
        <w:t>2</w:t>
      </w:r>
    </w:p>
    <w:p w14:paraId="323F454F" w14:textId="180B40A7" w:rsidR="00423FD6" w:rsidRPr="00791401" w:rsidRDefault="00423FD6" w:rsidP="0045364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§2 Budżet programu i podstawa prawna......................………………………………......………3</w:t>
      </w:r>
    </w:p>
    <w:p w14:paraId="4052B510" w14:textId="77777777" w:rsidR="00423FD6" w:rsidRPr="00791401" w:rsidRDefault="00423FD6" w:rsidP="0045364B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§3 Cele programu………………………........................……………………………………………3</w:t>
      </w:r>
    </w:p>
    <w:p w14:paraId="3FF90256" w14:textId="795BA6F2" w:rsidR="00423FD6" w:rsidRPr="00791401" w:rsidRDefault="00423FD6" w:rsidP="0045364B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§4 Zadania finansowane w ramach Programu...............……………………………………</w:t>
      </w:r>
      <w:proofErr w:type="gramStart"/>
      <w:r w:rsidR="00353355" w:rsidRPr="00791401">
        <w:rPr>
          <w:rFonts w:ascii="Arial" w:hAnsi="Arial" w:cs="Arial"/>
          <w:sz w:val="22"/>
          <w:szCs w:val="22"/>
        </w:rPr>
        <w:t>…….</w:t>
      </w:r>
      <w:proofErr w:type="gramEnd"/>
      <w:r w:rsidRPr="00791401">
        <w:rPr>
          <w:rFonts w:ascii="Arial" w:hAnsi="Arial" w:cs="Arial"/>
          <w:sz w:val="22"/>
          <w:szCs w:val="22"/>
        </w:rPr>
        <w:t>3</w:t>
      </w:r>
    </w:p>
    <w:p w14:paraId="4EDB8564" w14:textId="263FD1AD" w:rsidR="00423FD6" w:rsidRPr="00791401" w:rsidRDefault="00423FD6" w:rsidP="0045364B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 xml:space="preserve">§5 </w:t>
      </w:r>
      <w:r w:rsidR="00C06758" w:rsidRPr="00791401">
        <w:rPr>
          <w:rFonts w:ascii="Arial" w:hAnsi="Arial" w:cs="Arial"/>
          <w:sz w:val="22"/>
          <w:szCs w:val="22"/>
        </w:rPr>
        <w:t>Kryteria oceny wniosków…</w:t>
      </w:r>
      <w:r w:rsidRPr="00791401">
        <w:rPr>
          <w:rFonts w:ascii="Arial" w:hAnsi="Arial" w:cs="Arial"/>
          <w:sz w:val="22"/>
          <w:szCs w:val="22"/>
        </w:rPr>
        <w:t>…………........................……………………………………</w:t>
      </w:r>
      <w:proofErr w:type="gramStart"/>
      <w:r w:rsidR="00353355" w:rsidRPr="00791401">
        <w:rPr>
          <w:rFonts w:ascii="Arial" w:hAnsi="Arial" w:cs="Arial"/>
          <w:sz w:val="22"/>
          <w:szCs w:val="22"/>
        </w:rPr>
        <w:t>…….</w:t>
      </w:r>
      <w:proofErr w:type="gramEnd"/>
      <w:r w:rsidR="00353355" w:rsidRPr="00791401">
        <w:rPr>
          <w:rFonts w:ascii="Arial" w:hAnsi="Arial" w:cs="Arial"/>
          <w:sz w:val="22"/>
          <w:szCs w:val="22"/>
        </w:rPr>
        <w:t>.</w:t>
      </w:r>
      <w:r w:rsidRPr="00791401">
        <w:rPr>
          <w:rFonts w:ascii="Arial" w:hAnsi="Arial" w:cs="Arial"/>
          <w:sz w:val="22"/>
          <w:szCs w:val="22"/>
        </w:rPr>
        <w:t>4</w:t>
      </w:r>
    </w:p>
    <w:p w14:paraId="56993999" w14:textId="16ACAC54" w:rsidR="00423FD6" w:rsidRPr="00791401" w:rsidRDefault="00423FD6" w:rsidP="0045364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 xml:space="preserve">§6 </w:t>
      </w:r>
      <w:r w:rsidR="00D87703" w:rsidRPr="00791401">
        <w:rPr>
          <w:rFonts w:ascii="Arial" w:hAnsi="Arial" w:cs="Arial"/>
          <w:sz w:val="22"/>
          <w:szCs w:val="22"/>
        </w:rPr>
        <w:t>Uprawnieni wnioskodawcy</w:t>
      </w:r>
      <w:r w:rsidRPr="00791401">
        <w:rPr>
          <w:rFonts w:ascii="Arial" w:hAnsi="Arial" w:cs="Arial"/>
          <w:sz w:val="22"/>
          <w:szCs w:val="22"/>
        </w:rPr>
        <w:t xml:space="preserve"> ………………..............</w:t>
      </w:r>
      <w:r w:rsidR="00D87703" w:rsidRPr="00791401">
        <w:rPr>
          <w:rFonts w:ascii="Arial" w:hAnsi="Arial" w:cs="Arial"/>
          <w:sz w:val="22"/>
          <w:szCs w:val="22"/>
        </w:rPr>
        <w:t>.</w:t>
      </w:r>
      <w:r w:rsidRPr="00791401">
        <w:rPr>
          <w:rFonts w:ascii="Arial" w:hAnsi="Arial" w:cs="Arial"/>
          <w:sz w:val="22"/>
          <w:szCs w:val="22"/>
        </w:rPr>
        <w:t>…………………………………………</w:t>
      </w:r>
      <w:r w:rsidR="00353355" w:rsidRPr="00791401">
        <w:rPr>
          <w:rFonts w:ascii="Arial" w:hAnsi="Arial" w:cs="Arial"/>
          <w:sz w:val="22"/>
          <w:szCs w:val="22"/>
        </w:rPr>
        <w:t>…</w:t>
      </w:r>
      <w:r w:rsidR="00F30413" w:rsidRPr="00791401">
        <w:rPr>
          <w:rFonts w:ascii="Arial" w:hAnsi="Arial" w:cs="Arial"/>
          <w:sz w:val="22"/>
          <w:szCs w:val="22"/>
        </w:rPr>
        <w:t>6</w:t>
      </w:r>
    </w:p>
    <w:p w14:paraId="64E0711C" w14:textId="795BD7D2" w:rsidR="0086054A" w:rsidRPr="00791401" w:rsidRDefault="00423FD6" w:rsidP="0045364B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 xml:space="preserve">§7 </w:t>
      </w:r>
      <w:r w:rsidR="0086054A" w:rsidRPr="00791401">
        <w:rPr>
          <w:rFonts w:ascii="Arial" w:hAnsi="Arial" w:cs="Arial"/>
          <w:sz w:val="22"/>
          <w:szCs w:val="22"/>
        </w:rPr>
        <w:t>Terminy i tryby naboru wniosków……………………………………………………</w:t>
      </w:r>
      <w:r w:rsidR="00353355" w:rsidRPr="00791401">
        <w:rPr>
          <w:rFonts w:ascii="Arial" w:hAnsi="Arial" w:cs="Arial"/>
          <w:sz w:val="22"/>
          <w:szCs w:val="22"/>
        </w:rPr>
        <w:t>……</w:t>
      </w:r>
      <w:r w:rsidR="0086054A" w:rsidRPr="00791401">
        <w:rPr>
          <w:rFonts w:ascii="Arial" w:hAnsi="Arial" w:cs="Arial"/>
          <w:sz w:val="22"/>
          <w:szCs w:val="22"/>
        </w:rPr>
        <w:t>……</w:t>
      </w:r>
      <w:r w:rsidR="00F30413" w:rsidRPr="00791401">
        <w:rPr>
          <w:rFonts w:ascii="Arial" w:hAnsi="Arial" w:cs="Arial"/>
          <w:sz w:val="22"/>
          <w:szCs w:val="22"/>
        </w:rPr>
        <w:t>.</w:t>
      </w:r>
      <w:r w:rsidR="00353355" w:rsidRPr="00791401">
        <w:rPr>
          <w:rFonts w:ascii="Arial" w:hAnsi="Arial" w:cs="Arial"/>
          <w:sz w:val="22"/>
          <w:szCs w:val="22"/>
        </w:rPr>
        <w:t>..</w:t>
      </w:r>
      <w:r w:rsidR="00F30413" w:rsidRPr="00791401">
        <w:rPr>
          <w:rFonts w:ascii="Arial" w:hAnsi="Arial" w:cs="Arial"/>
          <w:sz w:val="22"/>
          <w:szCs w:val="22"/>
        </w:rPr>
        <w:t>6</w:t>
      </w:r>
    </w:p>
    <w:p w14:paraId="02E27D85" w14:textId="501D36F7" w:rsidR="002659A6" w:rsidRPr="00791401" w:rsidRDefault="00423FD6" w:rsidP="0045364B">
      <w:pPr>
        <w:spacing w:after="120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 xml:space="preserve">§8 </w:t>
      </w:r>
      <w:r w:rsidR="002659A6" w:rsidRPr="00791401">
        <w:rPr>
          <w:rFonts w:ascii="Arial" w:hAnsi="Arial" w:cs="Arial"/>
          <w:sz w:val="22"/>
          <w:szCs w:val="22"/>
        </w:rPr>
        <w:t>Tryb oceny wniosków………………………………………………………………………</w:t>
      </w:r>
      <w:proofErr w:type="gramStart"/>
      <w:r w:rsidR="00353355" w:rsidRPr="00791401">
        <w:rPr>
          <w:rFonts w:ascii="Arial" w:hAnsi="Arial" w:cs="Arial"/>
          <w:sz w:val="22"/>
          <w:szCs w:val="22"/>
        </w:rPr>
        <w:t>…….</w:t>
      </w:r>
      <w:proofErr w:type="gramEnd"/>
      <w:r w:rsidR="00353355" w:rsidRPr="00791401">
        <w:rPr>
          <w:rFonts w:ascii="Arial" w:hAnsi="Arial" w:cs="Arial"/>
          <w:sz w:val="22"/>
          <w:szCs w:val="22"/>
        </w:rPr>
        <w:t>.7</w:t>
      </w:r>
    </w:p>
    <w:p w14:paraId="6DBDCDBC" w14:textId="7EFA6D8F" w:rsidR="00423FD6" w:rsidRPr="00791401" w:rsidRDefault="002659A6" w:rsidP="0045364B">
      <w:pPr>
        <w:spacing w:after="120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 xml:space="preserve">§9 </w:t>
      </w:r>
      <w:r w:rsidR="0086054A" w:rsidRPr="00791401">
        <w:rPr>
          <w:rFonts w:ascii="Arial" w:hAnsi="Arial" w:cs="Arial"/>
          <w:sz w:val="22"/>
          <w:szCs w:val="22"/>
        </w:rPr>
        <w:t xml:space="preserve">Wymagania </w:t>
      </w:r>
      <w:proofErr w:type="gramStart"/>
      <w:r w:rsidR="0086054A" w:rsidRPr="00791401">
        <w:rPr>
          <w:rFonts w:ascii="Arial" w:hAnsi="Arial" w:cs="Arial"/>
          <w:sz w:val="22"/>
          <w:szCs w:val="22"/>
        </w:rPr>
        <w:t>formalne..</w:t>
      </w:r>
      <w:proofErr w:type="gramEnd"/>
      <w:r w:rsidR="0086054A" w:rsidRPr="00791401">
        <w:rPr>
          <w:rFonts w:ascii="Arial" w:hAnsi="Arial" w:cs="Arial"/>
          <w:sz w:val="22"/>
          <w:szCs w:val="22"/>
        </w:rPr>
        <w:t>……</w:t>
      </w:r>
      <w:proofErr w:type="gramStart"/>
      <w:r w:rsidR="0086054A" w:rsidRPr="00791401">
        <w:rPr>
          <w:rFonts w:ascii="Arial" w:hAnsi="Arial" w:cs="Arial"/>
          <w:sz w:val="22"/>
          <w:szCs w:val="22"/>
        </w:rPr>
        <w:t>…….</w:t>
      </w:r>
      <w:proofErr w:type="gramEnd"/>
      <w:r w:rsidR="0086054A" w:rsidRPr="00791401">
        <w:rPr>
          <w:rFonts w:ascii="Arial" w:hAnsi="Arial" w:cs="Arial"/>
          <w:sz w:val="22"/>
          <w:szCs w:val="22"/>
        </w:rPr>
        <w:t>.</w:t>
      </w:r>
      <w:r w:rsidR="00423FD6" w:rsidRPr="00791401"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 w:rsidR="00423FD6" w:rsidRPr="00791401">
        <w:rPr>
          <w:rFonts w:ascii="Arial" w:hAnsi="Arial" w:cs="Arial"/>
          <w:sz w:val="22"/>
          <w:szCs w:val="22"/>
        </w:rPr>
        <w:t>……</w:t>
      </w:r>
      <w:r w:rsidR="0086054A" w:rsidRPr="00791401">
        <w:rPr>
          <w:rFonts w:ascii="Arial" w:hAnsi="Arial" w:cs="Arial"/>
          <w:sz w:val="22"/>
          <w:szCs w:val="22"/>
        </w:rPr>
        <w:t>.</w:t>
      </w:r>
      <w:proofErr w:type="gramEnd"/>
      <w:r w:rsidR="0086054A" w:rsidRPr="00791401">
        <w:rPr>
          <w:rFonts w:ascii="Arial" w:hAnsi="Arial" w:cs="Arial"/>
          <w:sz w:val="22"/>
          <w:szCs w:val="22"/>
        </w:rPr>
        <w:t>.</w:t>
      </w:r>
      <w:r w:rsidR="00423FD6" w:rsidRPr="00791401">
        <w:rPr>
          <w:rFonts w:ascii="Arial" w:hAnsi="Arial" w:cs="Arial"/>
          <w:sz w:val="22"/>
          <w:szCs w:val="22"/>
        </w:rPr>
        <w:t>……</w:t>
      </w:r>
      <w:r w:rsidRPr="00791401">
        <w:rPr>
          <w:rFonts w:ascii="Arial" w:hAnsi="Arial" w:cs="Arial"/>
          <w:sz w:val="22"/>
          <w:szCs w:val="22"/>
        </w:rPr>
        <w:t>9</w:t>
      </w:r>
    </w:p>
    <w:p w14:paraId="258AA953" w14:textId="12819DA9" w:rsidR="00423FD6" w:rsidRPr="00791401" w:rsidRDefault="00423FD6" w:rsidP="0045364B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</w:t>
      </w:r>
      <w:r w:rsidR="002659A6" w:rsidRPr="00791401">
        <w:rPr>
          <w:rFonts w:ascii="Arial" w:hAnsi="Arial" w:cs="Arial"/>
          <w:sz w:val="22"/>
          <w:szCs w:val="22"/>
        </w:rPr>
        <w:t>10</w:t>
      </w:r>
      <w:r w:rsidRPr="00791401">
        <w:rPr>
          <w:rFonts w:ascii="Arial" w:hAnsi="Arial" w:cs="Arial"/>
          <w:sz w:val="22"/>
          <w:szCs w:val="22"/>
        </w:rPr>
        <w:t xml:space="preserve"> </w:t>
      </w:r>
      <w:r w:rsidR="0086054A" w:rsidRPr="00791401">
        <w:rPr>
          <w:rFonts w:ascii="Arial" w:hAnsi="Arial" w:cs="Arial"/>
          <w:sz w:val="22"/>
          <w:szCs w:val="22"/>
        </w:rPr>
        <w:t>Wymagania finansowe</w:t>
      </w:r>
      <w:r w:rsidRPr="00791401">
        <w:rPr>
          <w:rFonts w:ascii="Arial" w:hAnsi="Arial" w:cs="Arial"/>
          <w:sz w:val="22"/>
          <w:szCs w:val="22"/>
        </w:rPr>
        <w:t xml:space="preserve"> …………………</w:t>
      </w:r>
      <w:proofErr w:type="gramStart"/>
      <w:r w:rsidRPr="00791401">
        <w:rPr>
          <w:rFonts w:ascii="Arial" w:hAnsi="Arial" w:cs="Arial"/>
          <w:sz w:val="22"/>
          <w:szCs w:val="22"/>
        </w:rPr>
        <w:t>…</w:t>
      </w:r>
      <w:r w:rsidR="0086054A" w:rsidRPr="00791401">
        <w:rPr>
          <w:rFonts w:ascii="Arial" w:hAnsi="Arial" w:cs="Arial"/>
          <w:sz w:val="22"/>
          <w:szCs w:val="22"/>
        </w:rPr>
        <w:t>….</w:t>
      </w:r>
      <w:proofErr w:type="gramEnd"/>
      <w:r w:rsidRPr="00791401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791401">
        <w:rPr>
          <w:rFonts w:ascii="Arial" w:hAnsi="Arial" w:cs="Arial"/>
          <w:sz w:val="22"/>
          <w:szCs w:val="22"/>
        </w:rPr>
        <w:t>…</w:t>
      </w:r>
      <w:r w:rsidR="002659A6" w:rsidRPr="00791401">
        <w:rPr>
          <w:rFonts w:ascii="Arial" w:hAnsi="Arial" w:cs="Arial"/>
          <w:sz w:val="22"/>
          <w:szCs w:val="22"/>
        </w:rPr>
        <w:t>….</w:t>
      </w:r>
      <w:proofErr w:type="gramEnd"/>
      <w:r w:rsidR="002659A6" w:rsidRPr="00791401">
        <w:rPr>
          <w:rFonts w:ascii="Arial" w:hAnsi="Arial" w:cs="Arial"/>
          <w:sz w:val="22"/>
          <w:szCs w:val="22"/>
        </w:rPr>
        <w:t>.10</w:t>
      </w:r>
    </w:p>
    <w:p w14:paraId="505455A1" w14:textId="08C16EBC" w:rsidR="005F552E" w:rsidRPr="00791401" w:rsidRDefault="00423FD6" w:rsidP="0045364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§1</w:t>
      </w:r>
      <w:r w:rsidR="0083594D" w:rsidRPr="00791401">
        <w:rPr>
          <w:rFonts w:ascii="Arial" w:hAnsi="Arial" w:cs="Arial"/>
          <w:sz w:val="22"/>
          <w:szCs w:val="22"/>
        </w:rPr>
        <w:t>1</w:t>
      </w:r>
      <w:r w:rsidR="005F552E" w:rsidRPr="00791401">
        <w:rPr>
          <w:rFonts w:ascii="Arial" w:hAnsi="Arial" w:cs="Arial"/>
          <w:sz w:val="22"/>
          <w:szCs w:val="22"/>
        </w:rPr>
        <w:t xml:space="preserve"> Wykaz kosztów kwalifikowanych……………………………………………………………</w:t>
      </w:r>
      <w:r w:rsidR="008E4030" w:rsidRPr="00791401">
        <w:rPr>
          <w:rFonts w:ascii="Arial" w:hAnsi="Arial" w:cs="Arial"/>
          <w:sz w:val="22"/>
          <w:szCs w:val="22"/>
        </w:rPr>
        <w:t>...12</w:t>
      </w:r>
      <w:r w:rsidRPr="00791401">
        <w:rPr>
          <w:rFonts w:ascii="Arial" w:hAnsi="Arial" w:cs="Arial"/>
          <w:sz w:val="22"/>
          <w:szCs w:val="22"/>
        </w:rPr>
        <w:t xml:space="preserve"> </w:t>
      </w:r>
    </w:p>
    <w:p w14:paraId="506F4539" w14:textId="782DA3C9" w:rsidR="00423FD6" w:rsidRPr="00791401" w:rsidRDefault="005F552E" w:rsidP="0045364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 xml:space="preserve">§12 </w:t>
      </w:r>
      <w:r w:rsidR="00423FD6" w:rsidRPr="00791401">
        <w:rPr>
          <w:rFonts w:ascii="Arial" w:hAnsi="Arial" w:cs="Arial"/>
          <w:sz w:val="22"/>
          <w:szCs w:val="22"/>
        </w:rPr>
        <w:t>Niezbędne załączniki………………........................…………………………………………1</w:t>
      </w:r>
      <w:r w:rsidR="008E4030" w:rsidRPr="00791401">
        <w:rPr>
          <w:rFonts w:ascii="Arial" w:hAnsi="Arial" w:cs="Arial"/>
          <w:sz w:val="22"/>
          <w:szCs w:val="22"/>
        </w:rPr>
        <w:t>5</w:t>
      </w:r>
    </w:p>
    <w:p w14:paraId="57BF746C" w14:textId="08ED6CD2" w:rsidR="00423FD6" w:rsidRPr="00791401" w:rsidRDefault="00423FD6" w:rsidP="0045364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§13 Warunki podpisania umowy……........................………………………………………</w:t>
      </w:r>
      <w:proofErr w:type="gramStart"/>
      <w:r w:rsidRPr="00791401">
        <w:rPr>
          <w:rFonts w:ascii="Arial" w:hAnsi="Arial" w:cs="Arial"/>
          <w:sz w:val="22"/>
          <w:szCs w:val="22"/>
        </w:rPr>
        <w:t>…….</w:t>
      </w:r>
      <w:proofErr w:type="gramEnd"/>
      <w:r w:rsidRPr="00791401">
        <w:rPr>
          <w:rFonts w:ascii="Arial" w:hAnsi="Arial" w:cs="Arial"/>
          <w:sz w:val="22"/>
          <w:szCs w:val="22"/>
        </w:rPr>
        <w:t>1</w:t>
      </w:r>
      <w:r w:rsidR="008E4030" w:rsidRPr="00791401">
        <w:rPr>
          <w:rFonts w:ascii="Arial" w:hAnsi="Arial" w:cs="Arial"/>
          <w:sz w:val="22"/>
          <w:szCs w:val="22"/>
        </w:rPr>
        <w:t>5</w:t>
      </w:r>
    </w:p>
    <w:p w14:paraId="66E22F78" w14:textId="6A2D5FCF" w:rsidR="00423FD6" w:rsidRPr="00791401" w:rsidRDefault="00423FD6" w:rsidP="0045364B">
      <w:pPr>
        <w:spacing w:after="120"/>
        <w:rPr>
          <w:rFonts w:ascii="Arial" w:hAnsi="Arial" w:cs="Arial"/>
          <w:sz w:val="22"/>
          <w:szCs w:val="22"/>
        </w:rPr>
      </w:pPr>
      <w:r w:rsidRPr="00791401">
        <w:rPr>
          <w:rFonts w:ascii="Arial" w:hAnsi="Arial" w:cs="Arial"/>
          <w:sz w:val="22"/>
          <w:szCs w:val="22"/>
        </w:rPr>
        <w:t>§1</w:t>
      </w:r>
      <w:r w:rsidR="005F552E" w:rsidRPr="00791401">
        <w:rPr>
          <w:rFonts w:ascii="Arial" w:hAnsi="Arial" w:cs="Arial"/>
          <w:sz w:val="22"/>
          <w:szCs w:val="22"/>
        </w:rPr>
        <w:t>4</w:t>
      </w:r>
      <w:r w:rsidRPr="00791401">
        <w:rPr>
          <w:rFonts w:ascii="Arial" w:hAnsi="Arial" w:cs="Arial"/>
          <w:sz w:val="22"/>
          <w:szCs w:val="22"/>
        </w:rPr>
        <w:t xml:space="preserve"> Załączniki do regulaminu…………........................……………………………………</w:t>
      </w:r>
      <w:proofErr w:type="gramStart"/>
      <w:r w:rsidRPr="00791401">
        <w:rPr>
          <w:rFonts w:ascii="Arial" w:hAnsi="Arial" w:cs="Arial"/>
          <w:sz w:val="22"/>
          <w:szCs w:val="22"/>
        </w:rPr>
        <w:t>…….</w:t>
      </w:r>
      <w:proofErr w:type="gramEnd"/>
      <w:r w:rsidRPr="00791401">
        <w:rPr>
          <w:rFonts w:ascii="Arial" w:hAnsi="Arial" w:cs="Arial"/>
          <w:sz w:val="22"/>
          <w:szCs w:val="22"/>
        </w:rPr>
        <w:t>1</w:t>
      </w:r>
      <w:r w:rsidR="008E4030" w:rsidRPr="00791401">
        <w:rPr>
          <w:rFonts w:ascii="Arial" w:hAnsi="Arial" w:cs="Arial"/>
          <w:sz w:val="22"/>
          <w:szCs w:val="22"/>
        </w:rPr>
        <w:t>6</w:t>
      </w:r>
    </w:p>
    <w:p w14:paraId="0E43FF70" w14:textId="77777777" w:rsidR="00423FD6" w:rsidRPr="00791401" w:rsidRDefault="00423FD6" w:rsidP="00423FD6">
      <w:pPr>
        <w:spacing w:after="120"/>
        <w:rPr>
          <w:rFonts w:ascii="Arial" w:hAnsi="Arial" w:cs="Arial"/>
          <w:sz w:val="22"/>
          <w:szCs w:val="22"/>
        </w:rPr>
      </w:pPr>
    </w:p>
    <w:p w14:paraId="61AB344B" w14:textId="77777777" w:rsidR="00423FD6" w:rsidRPr="008D534B" w:rsidRDefault="00423FD6" w:rsidP="00423FD6">
      <w:pPr>
        <w:spacing w:after="120"/>
        <w:rPr>
          <w:rFonts w:ascii="Arial" w:hAnsi="Arial" w:cs="Arial"/>
          <w:sz w:val="22"/>
          <w:szCs w:val="22"/>
        </w:rPr>
      </w:pPr>
    </w:p>
    <w:p w14:paraId="0001FB77" w14:textId="77777777" w:rsidR="00423FD6" w:rsidRDefault="00423FD6" w:rsidP="00423FD6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718AC04" w14:textId="77777777" w:rsidR="00423FD6" w:rsidRDefault="00423FD6" w:rsidP="00423FD6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88C009A" w14:textId="77777777" w:rsidR="00423FD6" w:rsidRDefault="00423FD6" w:rsidP="00423FD6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DFFF1E7" w14:textId="77777777" w:rsidR="00423FD6" w:rsidRDefault="00423FD6" w:rsidP="00423FD6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EF02295" w14:textId="77777777" w:rsidR="00423FD6" w:rsidRDefault="00423FD6" w:rsidP="00423FD6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D4F6590" w14:textId="77777777" w:rsidR="0029585D" w:rsidRDefault="0029585D" w:rsidP="00423FD6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9C546E9" w14:textId="77777777" w:rsidR="0029585D" w:rsidRDefault="0029585D" w:rsidP="00423FD6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17ADEB7" w14:textId="77777777" w:rsidR="00D93681" w:rsidRDefault="00D93681" w:rsidP="00D93681">
      <w:pPr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C23264" w14:textId="77777777" w:rsidR="00763077" w:rsidRPr="00317972" w:rsidRDefault="00763077" w:rsidP="00763077">
      <w:pPr>
        <w:pStyle w:val="Akapitzlist"/>
        <w:tabs>
          <w:tab w:val="left" w:pos="4143"/>
          <w:tab w:val="center" w:pos="4896"/>
        </w:tabs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2813D862" w14:textId="77777777" w:rsidR="00763077" w:rsidRDefault="00763077" w:rsidP="00763077">
      <w:pPr>
        <w:pStyle w:val="Akapitzlist"/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Słownik pojęć występujących w regulaminie</w:t>
      </w:r>
    </w:p>
    <w:p w14:paraId="1AD536CB" w14:textId="77777777" w:rsidR="00423FD6" w:rsidRPr="00F46BED" w:rsidRDefault="00423FD6" w:rsidP="00D93681">
      <w:pPr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DD51FD" w14:textId="1C6A0668" w:rsidR="00445051" w:rsidRPr="00F46BED" w:rsidRDefault="5913980F" w:rsidP="003F33C3">
      <w:pPr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Słownik pojęć występujących w regulaminie</w:t>
      </w:r>
      <w:r w:rsidR="231C933B" w:rsidRPr="00F46BED">
        <w:rPr>
          <w:rFonts w:ascii="Arial" w:hAnsi="Arial" w:cs="Arial"/>
          <w:b/>
          <w:bCs/>
          <w:sz w:val="22"/>
          <w:szCs w:val="22"/>
        </w:rPr>
        <w:t>:</w:t>
      </w:r>
    </w:p>
    <w:p w14:paraId="207C3DD8" w14:textId="3E401E0E" w:rsidR="006E00F7" w:rsidRPr="00F46BED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Minister</w:t>
      </w:r>
      <w:r w:rsidRPr="00F46BED">
        <w:rPr>
          <w:rFonts w:ascii="Arial" w:hAnsi="Arial" w:cs="Arial"/>
          <w:sz w:val="22"/>
          <w:szCs w:val="22"/>
        </w:rPr>
        <w:t xml:space="preserve"> – minister właściwy do spraw kultury i ochrony dziedzictwa narodowego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595D4851" w14:textId="106CC0B5" w:rsidR="006E00F7" w:rsidRPr="00F46BED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Ministerstwo</w:t>
      </w:r>
      <w:r w:rsidRPr="00F46BED">
        <w:rPr>
          <w:rFonts w:ascii="Arial" w:hAnsi="Arial" w:cs="Arial"/>
          <w:sz w:val="22"/>
          <w:szCs w:val="22"/>
        </w:rPr>
        <w:t xml:space="preserve"> – Ministerstwo Kultury i Dziedzictwa Narodowego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6AAC4080" w14:textId="508675AA" w:rsidR="006E00F7" w:rsidRPr="00F46BED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Program</w:t>
      </w:r>
      <w:r w:rsidRPr="00F46BED">
        <w:rPr>
          <w:rFonts w:ascii="Arial" w:hAnsi="Arial" w:cs="Arial"/>
          <w:sz w:val="22"/>
          <w:szCs w:val="22"/>
        </w:rPr>
        <w:t xml:space="preserve"> – Program </w:t>
      </w:r>
      <w:r w:rsidR="4D2040DD" w:rsidRPr="00F46BED">
        <w:rPr>
          <w:rFonts w:ascii="Arial" w:hAnsi="Arial" w:cs="Arial"/>
          <w:sz w:val="22"/>
          <w:szCs w:val="22"/>
        </w:rPr>
        <w:t>„</w:t>
      </w:r>
      <w:r w:rsidRPr="00F46BED">
        <w:rPr>
          <w:rFonts w:ascii="Arial" w:hAnsi="Arial" w:cs="Arial"/>
          <w:sz w:val="22"/>
          <w:szCs w:val="22"/>
        </w:rPr>
        <w:t>Różnorodnoś</w:t>
      </w:r>
      <w:r w:rsidR="6FA8DFE5" w:rsidRPr="00F46BED">
        <w:rPr>
          <w:rFonts w:ascii="Arial" w:hAnsi="Arial" w:cs="Arial"/>
          <w:sz w:val="22"/>
          <w:szCs w:val="22"/>
        </w:rPr>
        <w:t>ć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46735B93" w:rsidRPr="00F46BED">
        <w:rPr>
          <w:rFonts w:ascii="Arial" w:hAnsi="Arial" w:cs="Arial"/>
          <w:sz w:val="22"/>
          <w:szCs w:val="22"/>
        </w:rPr>
        <w:t>j</w:t>
      </w:r>
      <w:r w:rsidRPr="00F46BED">
        <w:rPr>
          <w:rFonts w:ascii="Arial" w:hAnsi="Arial" w:cs="Arial"/>
          <w:sz w:val="22"/>
          <w:szCs w:val="22"/>
        </w:rPr>
        <w:t>ęz</w:t>
      </w:r>
      <w:r w:rsidR="7B63AA61" w:rsidRPr="00F46BED">
        <w:rPr>
          <w:rFonts w:ascii="Arial" w:hAnsi="Arial" w:cs="Arial"/>
          <w:sz w:val="22"/>
          <w:szCs w:val="22"/>
        </w:rPr>
        <w:t>ykowa</w:t>
      </w:r>
      <w:r w:rsidR="4D2040DD" w:rsidRPr="00F46BED">
        <w:rPr>
          <w:rFonts w:ascii="Arial" w:hAnsi="Arial" w:cs="Arial"/>
          <w:sz w:val="22"/>
          <w:szCs w:val="22"/>
        </w:rPr>
        <w:t>”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6D335466" w14:textId="535E1200" w:rsidR="006E00F7" w:rsidRPr="00F46BED" w:rsidRDefault="6A22891A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Instytucja zarządzająca</w:t>
      </w:r>
      <w:r w:rsidR="077FB76E" w:rsidRPr="00F46BED">
        <w:rPr>
          <w:rFonts w:ascii="Arial" w:hAnsi="Arial" w:cs="Arial"/>
          <w:sz w:val="22"/>
          <w:szCs w:val="22"/>
        </w:rPr>
        <w:t xml:space="preserve"> – Instytut Różnorodności Językowej Rzeczypospolitej</w:t>
      </w:r>
      <w:r w:rsidR="7B63AA61" w:rsidRPr="00F46BED">
        <w:rPr>
          <w:rFonts w:ascii="Arial" w:hAnsi="Arial" w:cs="Arial"/>
          <w:sz w:val="22"/>
          <w:szCs w:val="22"/>
        </w:rPr>
        <w:t xml:space="preserve"> w Warszawie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6539CE74" w14:textId="29A66A8E" w:rsidR="006E00F7" w:rsidRPr="00F46BED" w:rsidRDefault="51CFA065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Dyrektor</w:t>
      </w:r>
      <w:r w:rsidRPr="00F46BED">
        <w:rPr>
          <w:rFonts w:ascii="Arial" w:hAnsi="Arial" w:cs="Arial"/>
          <w:sz w:val="22"/>
          <w:szCs w:val="22"/>
        </w:rPr>
        <w:t xml:space="preserve"> – </w:t>
      </w:r>
      <w:r w:rsidR="1C6AE35B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>yrektor Instytutu Różnorodności Językowej Rzeczypospolitej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07B5D08D" w14:textId="0022B47B" w:rsidR="00161160" w:rsidRPr="00F46BED" w:rsidRDefault="5C3CFD2F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Eksperci</w:t>
      </w:r>
      <w:r w:rsidR="07E3A411" w:rsidRPr="00F46BED">
        <w:rPr>
          <w:rFonts w:ascii="Arial" w:hAnsi="Arial" w:cs="Arial"/>
          <w:sz w:val="22"/>
          <w:szCs w:val="22"/>
        </w:rPr>
        <w:t xml:space="preserve"> –</w:t>
      </w:r>
      <w:r w:rsidRPr="002562E0">
        <w:rPr>
          <w:rFonts w:ascii="Arial" w:hAnsi="Arial" w:cs="Arial"/>
          <w:sz w:val="22"/>
          <w:szCs w:val="22"/>
        </w:rPr>
        <w:t xml:space="preserve"> </w:t>
      </w:r>
      <w:r w:rsidR="1AA7B944" w:rsidRPr="00F46BED">
        <w:rPr>
          <w:rFonts w:ascii="Arial" w:hAnsi="Arial" w:cs="Arial"/>
          <w:sz w:val="22"/>
          <w:szCs w:val="22"/>
        </w:rPr>
        <w:t>powoływan</w:t>
      </w:r>
      <w:r w:rsidR="7246BD81" w:rsidRPr="00F46BED">
        <w:rPr>
          <w:rFonts w:ascii="Arial" w:hAnsi="Arial" w:cs="Arial"/>
          <w:sz w:val="22"/>
          <w:szCs w:val="22"/>
        </w:rPr>
        <w:t>i</w:t>
      </w:r>
      <w:r w:rsidR="1AA7B944" w:rsidRPr="00F46BED">
        <w:rPr>
          <w:rFonts w:ascii="Arial" w:hAnsi="Arial" w:cs="Arial"/>
          <w:sz w:val="22"/>
          <w:szCs w:val="22"/>
        </w:rPr>
        <w:t xml:space="preserve"> przez </w:t>
      </w:r>
      <w:r w:rsidR="15382B22" w:rsidRPr="00F46BED">
        <w:rPr>
          <w:rFonts w:ascii="Arial" w:hAnsi="Arial" w:cs="Arial"/>
          <w:sz w:val="22"/>
          <w:szCs w:val="22"/>
        </w:rPr>
        <w:t>D</w:t>
      </w:r>
      <w:r w:rsidR="1AA7B944" w:rsidRPr="00F46BED">
        <w:rPr>
          <w:rFonts w:ascii="Arial" w:hAnsi="Arial" w:cs="Arial"/>
          <w:sz w:val="22"/>
          <w:szCs w:val="22"/>
        </w:rPr>
        <w:t xml:space="preserve">yrektora </w:t>
      </w:r>
      <w:r w:rsidR="00D93681" w:rsidRPr="00F46BED">
        <w:rPr>
          <w:rFonts w:ascii="Arial" w:hAnsi="Arial" w:cs="Arial"/>
          <w:sz w:val="22"/>
          <w:szCs w:val="22"/>
        </w:rPr>
        <w:t>I</w:t>
      </w:r>
      <w:r w:rsidR="1AA7B944" w:rsidRPr="00F46BED">
        <w:rPr>
          <w:rFonts w:ascii="Arial" w:hAnsi="Arial" w:cs="Arial"/>
          <w:sz w:val="22"/>
          <w:szCs w:val="22"/>
        </w:rPr>
        <w:t>nstytucji zarządzającej</w:t>
      </w:r>
      <w:r w:rsidR="4D301EF3" w:rsidRPr="00F46BED">
        <w:rPr>
          <w:rFonts w:ascii="Arial" w:hAnsi="Arial" w:cs="Arial"/>
          <w:sz w:val="22"/>
          <w:szCs w:val="22"/>
        </w:rPr>
        <w:t xml:space="preserve"> </w:t>
      </w:r>
      <w:r w:rsidR="1AA7B944" w:rsidRPr="00F46BED">
        <w:rPr>
          <w:rFonts w:ascii="Arial" w:hAnsi="Arial" w:cs="Arial"/>
          <w:sz w:val="22"/>
          <w:szCs w:val="22"/>
        </w:rPr>
        <w:t xml:space="preserve">w uzgodnieniu z ministrem </w:t>
      </w:r>
      <w:r w:rsidR="054B1A13" w:rsidRPr="00F46BED">
        <w:rPr>
          <w:rFonts w:ascii="Arial" w:hAnsi="Arial" w:cs="Arial"/>
          <w:sz w:val="22"/>
          <w:szCs w:val="22"/>
        </w:rPr>
        <w:t>eksperci</w:t>
      </w:r>
      <w:r w:rsidR="1AA7B944" w:rsidRPr="00F46BED">
        <w:rPr>
          <w:rFonts w:ascii="Arial" w:hAnsi="Arial" w:cs="Arial"/>
          <w:sz w:val="22"/>
          <w:szCs w:val="22"/>
        </w:rPr>
        <w:t>, któr</w:t>
      </w:r>
      <w:r w:rsidR="5F28F48B" w:rsidRPr="00F46BED">
        <w:rPr>
          <w:rFonts w:ascii="Arial" w:hAnsi="Arial" w:cs="Arial"/>
          <w:sz w:val="22"/>
          <w:szCs w:val="22"/>
        </w:rPr>
        <w:t>z</w:t>
      </w:r>
      <w:r w:rsidR="1AA7B944" w:rsidRPr="00F46BED">
        <w:rPr>
          <w:rFonts w:ascii="Arial" w:hAnsi="Arial" w:cs="Arial"/>
          <w:sz w:val="22"/>
          <w:szCs w:val="22"/>
        </w:rPr>
        <w:t>y ocenia</w:t>
      </w:r>
      <w:r w:rsidR="146CD847" w:rsidRPr="00F46BED">
        <w:rPr>
          <w:rFonts w:ascii="Arial" w:hAnsi="Arial" w:cs="Arial"/>
          <w:sz w:val="22"/>
          <w:szCs w:val="22"/>
        </w:rPr>
        <w:t>ją</w:t>
      </w:r>
      <w:r w:rsidR="1AA7B944" w:rsidRPr="00F46BED">
        <w:rPr>
          <w:rFonts w:ascii="Arial" w:hAnsi="Arial" w:cs="Arial"/>
          <w:sz w:val="22"/>
          <w:szCs w:val="22"/>
        </w:rPr>
        <w:t xml:space="preserve"> wnioski złożone</w:t>
      </w:r>
      <w:r w:rsidR="2C99AC6A" w:rsidRPr="00F46BED">
        <w:rPr>
          <w:rFonts w:ascii="Arial" w:hAnsi="Arial" w:cs="Arial"/>
          <w:sz w:val="22"/>
          <w:szCs w:val="22"/>
        </w:rPr>
        <w:t xml:space="preserve"> </w:t>
      </w:r>
      <w:r w:rsidR="1AA7B944" w:rsidRPr="00F46BED">
        <w:rPr>
          <w:rFonts w:ascii="Arial" w:hAnsi="Arial" w:cs="Arial"/>
          <w:sz w:val="22"/>
          <w:szCs w:val="22"/>
        </w:rPr>
        <w:t xml:space="preserve">w </w:t>
      </w:r>
      <w:r w:rsidR="43A6E367" w:rsidRPr="00F46BED">
        <w:rPr>
          <w:rFonts w:ascii="Arial" w:hAnsi="Arial" w:cs="Arial"/>
          <w:sz w:val="22"/>
          <w:szCs w:val="22"/>
        </w:rPr>
        <w:t>p</w:t>
      </w:r>
      <w:r w:rsidR="1AA7B944" w:rsidRPr="00F46BED">
        <w:rPr>
          <w:rFonts w:ascii="Arial" w:hAnsi="Arial" w:cs="Arial"/>
          <w:sz w:val="22"/>
          <w:szCs w:val="22"/>
        </w:rPr>
        <w:t>rogramie według kryteriów wskazanych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1AA7B944" w:rsidRPr="00F46BED">
        <w:rPr>
          <w:rFonts w:ascii="Arial" w:hAnsi="Arial" w:cs="Arial"/>
          <w:sz w:val="22"/>
          <w:szCs w:val="22"/>
        </w:rPr>
        <w:t>w regulaminie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4F67EDD1" w14:textId="594443F8" w:rsidR="006E00F7" w:rsidRPr="00F46BED" w:rsidRDefault="51CFA065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Wnioskodawca</w:t>
      </w:r>
      <w:r w:rsidRPr="00F46BED">
        <w:rPr>
          <w:rFonts w:ascii="Arial" w:hAnsi="Arial" w:cs="Arial"/>
          <w:sz w:val="22"/>
          <w:szCs w:val="22"/>
        </w:rPr>
        <w:t xml:space="preserve"> – podmiot składający </w:t>
      </w:r>
      <w:r w:rsidR="00D93681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niosek do </w:t>
      </w:r>
      <w:r w:rsidR="24286BE8" w:rsidRPr="00F46BED">
        <w:rPr>
          <w:rFonts w:ascii="Arial" w:hAnsi="Arial" w:cs="Arial"/>
          <w:sz w:val="22"/>
          <w:szCs w:val="22"/>
        </w:rPr>
        <w:t>Instytucji zarządzającej</w:t>
      </w:r>
      <w:r w:rsidRPr="00F46BED">
        <w:rPr>
          <w:rFonts w:ascii="Arial" w:hAnsi="Arial" w:cs="Arial"/>
          <w:sz w:val="22"/>
          <w:szCs w:val="22"/>
        </w:rPr>
        <w:t xml:space="preserve"> o </w:t>
      </w:r>
      <w:r w:rsidR="00D93681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ofinansowanie zadania w ramach </w:t>
      </w:r>
      <w:r w:rsidR="00E41531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>rogramu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611B3B2C" w14:textId="0EE83548" w:rsidR="006E00F7" w:rsidRPr="00F46BED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Wniosek</w:t>
      </w:r>
      <w:r w:rsidRPr="00F46BED">
        <w:rPr>
          <w:rFonts w:ascii="Arial" w:hAnsi="Arial" w:cs="Arial"/>
          <w:sz w:val="22"/>
          <w:szCs w:val="22"/>
        </w:rPr>
        <w:t xml:space="preserve"> – dokument </w:t>
      </w:r>
      <w:r w:rsidR="1C5BC79F" w:rsidRPr="00F46BED">
        <w:rPr>
          <w:rFonts w:ascii="Arial" w:hAnsi="Arial" w:cs="Arial"/>
          <w:sz w:val="22"/>
          <w:szCs w:val="22"/>
        </w:rPr>
        <w:t xml:space="preserve">o przyznanie </w:t>
      </w:r>
      <w:r w:rsidR="00D93681" w:rsidRPr="00F46BED">
        <w:rPr>
          <w:rFonts w:ascii="Arial" w:hAnsi="Arial" w:cs="Arial"/>
          <w:sz w:val="22"/>
          <w:szCs w:val="22"/>
        </w:rPr>
        <w:t>D</w:t>
      </w:r>
      <w:r w:rsidR="1C5BC79F" w:rsidRPr="00F46BED">
        <w:rPr>
          <w:rFonts w:ascii="Arial" w:hAnsi="Arial" w:cs="Arial"/>
          <w:sz w:val="22"/>
          <w:szCs w:val="22"/>
        </w:rPr>
        <w:t xml:space="preserve">ofinansowania </w:t>
      </w:r>
      <w:r w:rsidR="530BA11B" w:rsidRPr="00F46BED">
        <w:rPr>
          <w:rFonts w:ascii="Arial" w:hAnsi="Arial" w:cs="Arial"/>
          <w:sz w:val="22"/>
          <w:szCs w:val="22"/>
        </w:rPr>
        <w:t xml:space="preserve">przygotowany </w:t>
      </w:r>
      <w:r w:rsidR="1C5BC79F" w:rsidRPr="00F46BED">
        <w:rPr>
          <w:rFonts w:ascii="Arial" w:hAnsi="Arial" w:cs="Arial"/>
          <w:sz w:val="22"/>
          <w:szCs w:val="22"/>
        </w:rPr>
        <w:t xml:space="preserve">i wysłany przy pomocy </w:t>
      </w:r>
      <w:r w:rsidRPr="00F46BED">
        <w:rPr>
          <w:rFonts w:ascii="Arial" w:hAnsi="Arial" w:cs="Arial"/>
          <w:sz w:val="22"/>
          <w:szCs w:val="22"/>
        </w:rPr>
        <w:t>system</w:t>
      </w:r>
      <w:r w:rsidR="1C5BC79F" w:rsidRPr="00F46BED">
        <w:rPr>
          <w:rFonts w:ascii="Arial" w:hAnsi="Arial" w:cs="Arial"/>
          <w:sz w:val="22"/>
          <w:szCs w:val="22"/>
        </w:rPr>
        <w:t>u</w:t>
      </w:r>
      <w:r w:rsidRPr="00F46BED">
        <w:rPr>
          <w:rFonts w:ascii="Arial" w:hAnsi="Arial" w:cs="Arial"/>
          <w:sz w:val="22"/>
          <w:szCs w:val="22"/>
        </w:rPr>
        <w:t xml:space="preserve"> WITKAC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6CB9F56D" w14:textId="7CFEA64B" w:rsidR="006E00F7" w:rsidRPr="00F46BED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Język/języki</w:t>
      </w:r>
      <w:r w:rsidRPr="00F46BED">
        <w:rPr>
          <w:rFonts w:ascii="Arial" w:hAnsi="Arial" w:cs="Arial"/>
          <w:sz w:val="22"/>
          <w:szCs w:val="22"/>
        </w:rPr>
        <w:t xml:space="preserve"> –</w:t>
      </w:r>
      <w:r w:rsidR="35C468D0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języki mniejszości narodowych i etnicznych, język regionalny, polski język migowy</w:t>
      </w:r>
      <w:r w:rsidR="00467DD3" w:rsidRPr="00F46BED">
        <w:rPr>
          <w:rFonts w:ascii="Arial" w:hAnsi="Arial" w:cs="Arial"/>
          <w:sz w:val="22"/>
          <w:szCs w:val="22"/>
        </w:rPr>
        <w:t>, języki migrantów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35094CC3" w14:textId="3BE1DC4C" w:rsidR="006E00F7" w:rsidRPr="00F46BED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Dofinansowanie</w:t>
      </w:r>
      <w:r w:rsidRPr="00F46BED">
        <w:rPr>
          <w:rFonts w:ascii="Arial" w:hAnsi="Arial" w:cs="Arial"/>
          <w:sz w:val="22"/>
          <w:szCs w:val="22"/>
        </w:rPr>
        <w:t xml:space="preserve"> – </w:t>
      </w:r>
      <w:r w:rsidR="4108E58D" w:rsidRPr="00F46BED">
        <w:rPr>
          <w:rFonts w:ascii="Arial" w:hAnsi="Arial" w:cs="Arial"/>
          <w:sz w:val="22"/>
          <w:szCs w:val="22"/>
        </w:rPr>
        <w:t xml:space="preserve">środki </w:t>
      </w:r>
      <w:r w:rsidRPr="00F46BED">
        <w:rPr>
          <w:rFonts w:ascii="Arial" w:hAnsi="Arial" w:cs="Arial"/>
          <w:sz w:val="22"/>
          <w:szCs w:val="22"/>
        </w:rPr>
        <w:t xml:space="preserve">pieniężne przyznawane na realizację opisanego we </w:t>
      </w:r>
      <w:r w:rsidR="00E41531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</w:t>
      </w:r>
      <w:r w:rsidR="0FFDB342" w:rsidRPr="00F46BED">
        <w:rPr>
          <w:rFonts w:ascii="Arial" w:hAnsi="Arial" w:cs="Arial"/>
          <w:sz w:val="22"/>
          <w:szCs w:val="22"/>
        </w:rPr>
        <w:t>zadania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6C7E11FA" w14:textId="61FA1333" w:rsidR="00AE3B20" w:rsidRPr="00F46BED" w:rsidRDefault="48B4D327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Beneficjent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68AAC782" w:rsidRPr="00F46BED">
        <w:rPr>
          <w:rFonts w:ascii="Arial" w:hAnsi="Arial" w:cs="Arial"/>
          <w:sz w:val="22"/>
          <w:szCs w:val="22"/>
        </w:rPr>
        <w:t>–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68AAC782" w:rsidRPr="00F46BED">
        <w:rPr>
          <w:rFonts w:ascii="Arial" w:hAnsi="Arial" w:cs="Arial"/>
          <w:sz w:val="22"/>
          <w:szCs w:val="22"/>
        </w:rPr>
        <w:t xml:space="preserve">podmiot, który w wyniku procedury konkursowej otrzymał </w:t>
      </w:r>
      <w:r w:rsidR="00E41531">
        <w:rPr>
          <w:rFonts w:ascii="Arial" w:hAnsi="Arial" w:cs="Arial"/>
          <w:sz w:val="22"/>
          <w:szCs w:val="22"/>
        </w:rPr>
        <w:t>D</w:t>
      </w:r>
      <w:r w:rsidR="68AAC782" w:rsidRPr="00F46BED">
        <w:rPr>
          <w:rFonts w:ascii="Arial" w:hAnsi="Arial" w:cs="Arial"/>
          <w:sz w:val="22"/>
          <w:szCs w:val="22"/>
        </w:rPr>
        <w:t>ofinansowanie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40D2998D" w14:textId="70FF2225" w:rsidR="006E00F7" w:rsidRPr="00F46BED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Zadanie</w:t>
      </w:r>
      <w:r w:rsidRPr="00F46BED">
        <w:rPr>
          <w:rFonts w:ascii="Arial" w:hAnsi="Arial" w:cs="Arial"/>
          <w:sz w:val="22"/>
          <w:szCs w:val="22"/>
        </w:rPr>
        <w:t xml:space="preserve"> – działanie będące przedmiotem </w:t>
      </w:r>
      <w:r w:rsidR="00D93681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oraz związane z nim koszty, współfinansowane ze środków publicznych, z zastrzeżeniem, że w ramach </w:t>
      </w:r>
      <w:r w:rsidR="00D93681" w:rsidRPr="00F46BED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>rogramu Instytu</w:t>
      </w:r>
      <w:r w:rsidR="6728ADBF" w:rsidRPr="00F46BED">
        <w:rPr>
          <w:rFonts w:ascii="Arial" w:hAnsi="Arial" w:cs="Arial"/>
          <w:sz w:val="22"/>
          <w:szCs w:val="22"/>
        </w:rPr>
        <w:t>cja zarządzająca</w:t>
      </w:r>
      <w:r w:rsidRPr="00F46BED">
        <w:rPr>
          <w:rFonts w:ascii="Arial" w:hAnsi="Arial" w:cs="Arial"/>
          <w:sz w:val="22"/>
          <w:szCs w:val="22"/>
        </w:rPr>
        <w:t xml:space="preserve"> nie zleca zadań w rozumieniu art. 2 ust 1 pkt 7 </w:t>
      </w:r>
      <w:r w:rsidR="00417174">
        <w:rPr>
          <w:rFonts w:ascii="Arial" w:hAnsi="Arial" w:cs="Arial"/>
          <w:sz w:val="22"/>
          <w:szCs w:val="22"/>
        </w:rPr>
        <w:t>U</w:t>
      </w:r>
      <w:r w:rsidRPr="00F46BED">
        <w:rPr>
          <w:rFonts w:ascii="Arial" w:hAnsi="Arial" w:cs="Arial"/>
          <w:sz w:val="22"/>
          <w:szCs w:val="22"/>
        </w:rPr>
        <w:t>stawy z dnia 29</w:t>
      </w:r>
      <w:r w:rsidR="00D93681" w:rsidRPr="00F46BED">
        <w:rPr>
          <w:rFonts w:ascii="Arial" w:hAnsi="Arial" w:cs="Arial"/>
          <w:sz w:val="22"/>
          <w:szCs w:val="22"/>
        </w:rPr>
        <w:t> </w:t>
      </w:r>
      <w:r w:rsidRPr="00F46BED">
        <w:rPr>
          <w:rFonts w:ascii="Arial" w:hAnsi="Arial" w:cs="Arial"/>
          <w:sz w:val="22"/>
          <w:szCs w:val="22"/>
        </w:rPr>
        <w:t>września 1994 roku o rachunkowości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46EE767B" w14:textId="7715EB3D" w:rsidR="009D3743" w:rsidRPr="00F46BED" w:rsidRDefault="047F9DAD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Umowa o dofinansowanie</w:t>
      </w:r>
      <w:r w:rsidRPr="00F46BED">
        <w:rPr>
          <w:rFonts w:ascii="Arial" w:hAnsi="Arial" w:cs="Arial"/>
          <w:sz w:val="22"/>
          <w:szCs w:val="22"/>
        </w:rPr>
        <w:t xml:space="preserve"> – umowa o objęcie wsparciem </w:t>
      </w:r>
      <w:r w:rsidR="102553C1" w:rsidRPr="00F46BED">
        <w:rPr>
          <w:rFonts w:ascii="Arial" w:hAnsi="Arial" w:cs="Arial"/>
          <w:sz w:val="22"/>
          <w:szCs w:val="22"/>
        </w:rPr>
        <w:t xml:space="preserve">finansowym </w:t>
      </w:r>
      <w:r w:rsidR="00D93681" w:rsidRPr="00F46BED">
        <w:rPr>
          <w:rFonts w:ascii="Arial" w:hAnsi="Arial" w:cs="Arial"/>
          <w:sz w:val="22"/>
          <w:szCs w:val="22"/>
        </w:rPr>
        <w:t>Z</w:t>
      </w:r>
      <w:r w:rsidR="767B6032" w:rsidRPr="00F46BED">
        <w:rPr>
          <w:rFonts w:ascii="Arial" w:hAnsi="Arial" w:cs="Arial"/>
          <w:sz w:val="22"/>
          <w:szCs w:val="22"/>
        </w:rPr>
        <w:t xml:space="preserve">adania zawierana dwustronnie pomiędzy Beneficjentem a </w:t>
      </w:r>
      <w:r w:rsidR="5CC7448C" w:rsidRPr="00F46BED">
        <w:rPr>
          <w:rFonts w:ascii="Arial" w:hAnsi="Arial" w:cs="Arial"/>
          <w:sz w:val="22"/>
          <w:szCs w:val="22"/>
        </w:rPr>
        <w:t xml:space="preserve">Instytucją </w:t>
      </w:r>
      <w:r w:rsidR="6A9C21E8" w:rsidRPr="00F46BED">
        <w:rPr>
          <w:rFonts w:ascii="Arial" w:hAnsi="Arial" w:cs="Arial"/>
          <w:sz w:val="22"/>
          <w:szCs w:val="22"/>
        </w:rPr>
        <w:t>zarządzającą</w:t>
      </w:r>
      <w:r w:rsidR="00D93681" w:rsidRPr="00F46BED">
        <w:rPr>
          <w:rFonts w:ascii="Arial" w:hAnsi="Arial" w:cs="Arial"/>
          <w:sz w:val="22"/>
          <w:szCs w:val="22"/>
        </w:rPr>
        <w:t>.</w:t>
      </w:r>
    </w:p>
    <w:p w14:paraId="321C3BD2" w14:textId="7D3976EB" w:rsidR="006E00F7" w:rsidRDefault="077FB76E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WITKAC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D93681" w:rsidRPr="00F46BED">
        <w:rPr>
          <w:rFonts w:ascii="Arial" w:hAnsi="Arial" w:cs="Arial"/>
          <w:sz w:val="22"/>
          <w:szCs w:val="22"/>
        </w:rPr>
        <w:t>–</w:t>
      </w:r>
      <w:r w:rsidRPr="00F46BED">
        <w:rPr>
          <w:rFonts w:ascii="Arial" w:hAnsi="Arial" w:cs="Arial"/>
          <w:sz w:val="22"/>
          <w:szCs w:val="22"/>
        </w:rPr>
        <w:t xml:space="preserve"> system </w:t>
      </w:r>
      <w:r w:rsidR="4C9C9707" w:rsidRPr="00F46BED">
        <w:rPr>
          <w:rFonts w:ascii="Arial" w:hAnsi="Arial" w:cs="Arial"/>
          <w:sz w:val="22"/>
          <w:szCs w:val="22"/>
        </w:rPr>
        <w:t>obsługi wniosków</w:t>
      </w:r>
      <w:r w:rsidRPr="00F46BED">
        <w:rPr>
          <w:rFonts w:ascii="Arial" w:hAnsi="Arial" w:cs="Arial"/>
          <w:sz w:val="22"/>
          <w:szCs w:val="22"/>
        </w:rPr>
        <w:t>, za pośrednictwem którego składan</w:t>
      </w:r>
      <w:r w:rsidR="00411041" w:rsidRPr="00F46BED">
        <w:rPr>
          <w:rFonts w:ascii="Arial" w:hAnsi="Arial" w:cs="Arial"/>
          <w:sz w:val="22"/>
          <w:szCs w:val="22"/>
        </w:rPr>
        <w:t>y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411041" w:rsidRPr="00F46BED">
        <w:rPr>
          <w:rFonts w:ascii="Arial" w:hAnsi="Arial" w:cs="Arial"/>
          <w:sz w:val="22"/>
          <w:szCs w:val="22"/>
        </w:rPr>
        <w:t>jest W</w:t>
      </w:r>
      <w:r w:rsidRPr="00F46BED">
        <w:rPr>
          <w:rFonts w:ascii="Arial" w:hAnsi="Arial" w:cs="Arial"/>
          <w:sz w:val="22"/>
          <w:szCs w:val="22"/>
        </w:rPr>
        <w:t>nios</w:t>
      </w:r>
      <w:r w:rsidR="00411041" w:rsidRPr="00F46BED">
        <w:rPr>
          <w:rFonts w:ascii="Arial" w:hAnsi="Arial" w:cs="Arial"/>
          <w:sz w:val="22"/>
          <w:szCs w:val="22"/>
        </w:rPr>
        <w:t>e</w:t>
      </w:r>
      <w:r w:rsidRPr="00F46BED">
        <w:rPr>
          <w:rFonts w:ascii="Arial" w:hAnsi="Arial" w:cs="Arial"/>
          <w:sz w:val="22"/>
          <w:szCs w:val="22"/>
        </w:rPr>
        <w:t>k</w:t>
      </w:r>
      <w:r w:rsidR="005E4376">
        <w:rPr>
          <w:rFonts w:ascii="Arial" w:hAnsi="Arial" w:cs="Arial"/>
          <w:sz w:val="22"/>
          <w:szCs w:val="22"/>
        </w:rPr>
        <w:t>.</w:t>
      </w:r>
    </w:p>
    <w:p w14:paraId="1ADA674F" w14:textId="7B2E895C" w:rsidR="00B24D16" w:rsidRPr="00F46BED" w:rsidRDefault="00B24D16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24D16">
        <w:rPr>
          <w:rFonts w:ascii="Arial" w:hAnsi="Arial" w:cs="Arial"/>
          <w:b/>
          <w:bCs/>
          <w:sz w:val="22"/>
          <w:szCs w:val="22"/>
        </w:rPr>
        <w:t>Konflikt interesów</w:t>
      </w:r>
      <w:r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 xml:space="preserve">– </w:t>
      </w:r>
      <w:r w:rsidRPr="00B24D16">
        <w:rPr>
          <w:rFonts w:ascii="Arial" w:hAnsi="Arial" w:cs="Arial"/>
          <w:sz w:val="22"/>
          <w:szCs w:val="22"/>
        </w:rPr>
        <w:t xml:space="preserve">konflikt pomiędzy obowiązkiem publicznym a interesami prywatnymi eksperta polegający na tym, że interesy eksperta jako osoby prywatnej mogłyby niewłaściwie wpłynąć na wykonywanie przez niego swoich obowiązków i zadań publicznych, w tym ocenę wniosków w </w:t>
      </w:r>
      <w:r w:rsidR="00E902E1">
        <w:rPr>
          <w:rFonts w:ascii="Arial" w:hAnsi="Arial" w:cs="Arial"/>
          <w:sz w:val="22"/>
          <w:szCs w:val="22"/>
        </w:rPr>
        <w:t>P</w:t>
      </w:r>
      <w:r w:rsidRPr="00B24D16">
        <w:rPr>
          <w:rFonts w:ascii="Arial" w:hAnsi="Arial" w:cs="Arial"/>
          <w:sz w:val="22"/>
          <w:szCs w:val="22"/>
        </w:rPr>
        <w:t>rogrami</w:t>
      </w:r>
      <w:r>
        <w:rPr>
          <w:rFonts w:ascii="Arial" w:hAnsi="Arial" w:cs="Arial"/>
          <w:sz w:val="22"/>
          <w:szCs w:val="22"/>
        </w:rPr>
        <w:t>e</w:t>
      </w:r>
      <w:r w:rsidRPr="00B24D16">
        <w:rPr>
          <w:rFonts w:ascii="Arial" w:hAnsi="Arial" w:cs="Arial"/>
          <w:sz w:val="22"/>
          <w:szCs w:val="22"/>
        </w:rPr>
        <w:t>.</w:t>
      </w:r>
    </w:p>
    <w:p w14:paraId="404DC079" w14:textId="1681D3BE" w:rsidR="006E00F7" w:rsidRPr="00F46BED" w:rsidRDefault="51CFA065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Błędy formalne</w:t>
      </w:r>
      <w:r w:rsidRPr="00F46BED">
        <w:rPr>
          <w:rFonts w:ascii="Arial" w:hAnsi="Arial" w:cs="Arial"/>
          <w:sz w:val="22"/>
          <w:szCs w:val="22"/>
        </w:rPr>
        <w:t xml:space="preserve"> – wady </w:t>
      </w:r>
      <w:r w:rsidR="007A499E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wynikające z niedostosowania </w:t>
      </w:r>
      <w:r w:rsidR="008B2324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do wymagań związanych z zakresem </w:t>
      </w:r>
      <w:r w:rsidR="007A499E" w:rsidRPr="00F46BED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 xml:space="preserve">rogramu, które uniemożliwiają udzielenie </w:t>
      </w:r>
      <w:r w:rsidR="007A499E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>ofinansowania</w:t>
      </w:r>
      <w:r w:rsidR="5B5B4EA8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 xml:space="preserve">i których </w:t>
      </w:r>
      <w:r w:rsidR="007A499E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nioskodawca nie może poprawić po terminie zamknięcia naboru do </w:t>
      </w:r>
      <w:r w:rsidR="007A499E" w:rsidRPr="00F46BED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>rogramu</w:t>
      </w:r>
      <w:r w:rsidR="007A499E" w:rsidRPr="00F46BED">
        <w:rPr>
          <w:rFonts w:ascii="Arial" w:hAnsi="Arial" w:cs="Arial"/>
          <w:sz w:val="22"/>
          <w:szCs w:val="22"/>
        </w:rPr>
        <w:t>.</w:t>
      </w:r>
    </w:p>
    <w:p w14:paraId="54341E34" w14:textId="06F98B2F" w:rsidR="00F06456" w:rsidRPr="00F46BED" w:rsidRDefault="67CB4692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Lista preferencji</w:t>
      </w:r>
      <w:r w:rsidRPr="00F46BED">
        <w:rPr>
          <w:rFonts w:ascii="Arial" w:hAnsi="Arial" w:cs="Arial"/>
          <w:sz w:val="22"/>
          <w:szCs w:val="22"/>
        </w:rPr>
        <w:t xml:space="preserve"> – lista </w:t>
      </w:r>
      <w:r w:rsidR="007A499E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niosków uszeregowanych w kolejności od </w:t>
      </w:r>
      <w:r w:rsidR="340744F1" w:rsidRPr="00F46BED">
        <w:rPr>
          <w:rFonts w:ascii="Arial" w:hAnsi="Arial" w:cs="Arial"/>
          <w:sz w:val="22"/>
          <w:szCs w:val="22"/>
        </w:rPr>
        <w:t>najwyżej do najniżej ocenionych</w:t>
      </w:r>
      <w:r w:rsidR="007A499E" w:rsidRPr="00F46BED">
        <w:rPr>
          <w:rFonts w:ascii="Arial" w:hAnsi="Arial" w:cs="Arial"/>
          <w:sz w:val="22"/>
          <w:szCs w:val="22"/>
        </w:rPr>
        <w:t>.</w:t>
      </w:r>
    </w:p>
    <w:p w14:paraId="338FF4A2" w14:textId="7CB8D147" w:rsidR="003F33C3" w:rsidRDefault="79B71823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b/>
          <w:bCs/>
          <w:sz w:val="22"/>
          <w:szCs w:val="22"/>
        </w:rPr>
        <w:t>Raport</w:t>
      </w:r>
      <w:r w:rsidR="077FB76E" w:rsidRPr="00F46BED">
        <w:rPr>
          <w:rFonts w:ascii="Arial" w:hAnsi="Arial" w:cs="Arial"/>
          <w:b/>
          <w:bCs/>
          <w:sz w:val="22"/>
          <w:szCs w:val="22"/>
        </w:rPr>
        <w:t xml:space="preserve"> z realizacji </w:t>
      </w:r>
      <w:r w:rsidRPr="00F46BED">
        <w:rPr>
          <w:rFonts w:ascii="Arial" w:hAnsi="Arial" w:cs="Arial"/>
          <w:b/>
          <w:bCs/>
          <w:sz w:val="22"/>
          <w:szCs w:val="22"/>
        </w:rPr>
        <w:t>zadania</w:t>
      </w:r>
      <w:r w:rsidR="077FB76E" w:rsidRPr="00F46BED">
        <w:rPr>
          <w:rFonts w:ascii="Arial" w:hAnsi="Arial" w:cs="Arial"/>
          <w:sz w:val="22"/>
          <w:szCs w:val="22"/>
        </w:rPr>
        <w:t xml:space="preserve"> – sprawozdanie merytoryczne zawierające w szczególności: opis zrealizowanych działań, materiały promocyjne w formie elektronicznej, informacje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077FB76E" w:rsidRPr="00F46BED">
        <w:rPr>
          <w:rFonts w:ascii="Arial" w:hAnsi="Arial" w:cs="Arial"/>
          <w:sz w:val="22"/>
          <w:szCs w:val="22"/>
        </w:rPr>
        <w:t>o osiągniętych efektach oraz informacje o sposobach ich upowszechnienia, zestawienia poniesionych wydatków wraz ze skanami dokumentów finansowych</w:t>
      </w:r>
      <w:r w:rsidR="7C0D63A8" w:rsidRPr="00F46BED">
        <w:rPr>
          <w:rFonts w:ascii="Arial" w:hAnsi="Arial" w:cs="Arial"/>
          <w:sz w:val="22"/>
          <w:szCs w:val="22"/>
        </w:rPr>
        <w:t>, które</w:t>
      </w:r>
      <w:r w:rsidR="5C5A7FD4" w:rsidRPr="00F46BED">
        <w:rPr>
          <w:rFonts w:ascii="Arial" w:hAnsi="Arial" w:cs="Arial"/>
          <w:sz w:val="22"/>
          <w:szCs w:val="22"/>
        </w:rPr>
        <w:t xml:space="preserve"> </w:t>
      </w:r>
      <w:r w:rsidR="7C0D63A8" w:rsidRPr="00F46BED">
        <w:rPr>
          <w:rFonts w:ascii="Arial" w:hAnsi="Arial" w:cs="Arial"/>
          <w:sz w:val="22"/>
          <w:szCs w:val="22"/>
        </w:rPr>
        <w:t xml:space="preserve">przedstawiają losowo wybrani Beneficjenci w </w:t>
      </w:r>
      <w:r w:rsidR="6E4C46F8" w:rsidRPr="00F46BED">
        <w:rPr>
          <w:rFonts w:ascii="Arial" w:hAnsi="Arial" w:cs="Arial"/>
          <w:sz w:val="22"/>
          <w:szCs w:val="22"/>
        </w:rPr>
        <w:t>związku z kontrolą</w:t>
      </w:r>
      <w:r w:rsidR="7C0D63A8" w:rsidRPr="00F46BED">
        <w:rPr>
          <w:rFonts w:ascii="Arial" w:hAnsi="Arial" w:cs="Arial"/>
          <w:sz w:val="22"/>
          <w:szCs w:val="22"/>
        </w:rPr>
        <w:t xml:space="preserve"> </w:t>
      </w:r>
      <w:r w:rsidR="5CC7448C" w:rsidRPr="00F46BED">
        <w:rPr>
          <w:rFonts w:ascii="Arial" w:hAnsi="Arial" w:cs="Arial"/>
          <w:sz w:val="22"/>
          <w:szCs w:val="22"/>
        </w:rPr>
        <w:t>Instytucji zarządzającej</w:t>
      </w:r>
      <w:r w:rsidR="077FB76E" w:rsidRPr="00F46BED">
        <w:rPr>
          <w:rFonts w:ascii="Arial" w:hAnsi="Arial" w:cs="Arial"/>
          <w:sz w:val="22"/>
          <w:szCs w:val="22"/>
        </w:rPr>
        <w:t>.</w:t>
      </w:r>
    </w:p>
    <w:p w14:paraId="27477CDD" w14:textId="77777777" w:rsidR="003158ED" w:rsidRDefault="003158ED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2E492FE6" w14:textId="77777777" w:rsidR="003158ED" w:rsidRDefault="003158ED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488F794B" w14:textId="77777777" w:rsidR="003158ED" w:rsidRPr="00317972" w:rsidRDefault="003158ED" w:rsidP="003158ED">
      <w:pPr>
        <w:pStyle w:val="Akapitzlist"/>
        <w:tabs>
          <w:tab w:val="left" w:pos="4143"/>
          <w:tab w:val="center" w:pos="4896"/>
        </w:tabs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432D13BA" w14:textId="77777777" w:rsidR="003158ED" w:rsidRDefault="003158ED" w:rsidP="003158ED">
      <w:pPr>
        <w:pStyle w:val="Akapitzlist"/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Budżet programu i podstawa prawna</w:t>
      </w:r>
    </w:p>
    <w:p w14:paraId="6B05620D" w14:textId="77777777" w:rsidR="003158ED" w:rsidRPr="00F46BED" w:rsidRDefault="003158ED" w:rsidP="003F33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37B2" w14:paraId="3BE9E213" w14:textId="77777777">
        <w:tc>
          <w:tcPr>
            <w:tcW w:w="9062" w:type="dxa"/>
          </w:tcPr>
          <w:p w14:paraId="0C8EB2D2" w14:textId="77777777" w:rsidR="004F37B2" w:rsidRPr="00F46BED" w:rsidRDefault="004F37B2" w:rsidP="004F37B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Budżet Programu: </w:t>
            </w:r>
            <w:r w:rsidRPr="00F46BED">
              <w:rPr>
                <w:rFonts w:ascii="Arial" w:hAnsi="Arial" w:cs="Arial"/>
                <w:sz w:val="22"/>
                <w:szCs w:val="22"/>
              </w:rPr>
              <w:t>1 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46BED">
              <w:rPr>
                <w:rFonts w:ascii="Arial" w:hAnsi="Arial" w:cs="Arial"/>
                <w:sz w:val="22"/>
                <w:szCs w:val="22"/>
              </w:rPr>
              <w:t>00 000 zł</w:t>
            </w:r>
          </w:p>
          <w:p w14:paraId="59CD8165" w14:textId="6D7BF402" w:rsidR="004F37B2" w:rsidRPr="004F37B2" w:rsidRDefault="004F37B2" w:rsidP="003F33C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Podstawa prawna</w:t>
            </w:r>
            <w:r w:rsidRPr="00F46BED">
              <w:rPr>
                <w:rFonts w:ascii="Arial" w:hAnsi="Arial" w:cs="Arial"/>
                <w:sz w:val="22"/>
                <w:szCs w:val="22"/>
              </w:rPr>
              <w:t>: Rozporządzenie Ministra Kultury i Dziedzictwa Narodowego z dnia 18 grudnia 2018 roku w sprawie zakresu zadań objętych mecenatem państwa, udzielania dotacji celowej na zadania nim objęte oraz udzielania dofinansowań podmiotom prowadzącym działalność w dziedzinie kultury i ochrony dziedzictwa narodowego.</w:t>
            </w:r>
          </w:p>
        </w:tc>
      </w:tr>
    </w:tbl>
    <w:p w14:paraId="252EDC11" w14:textId="77777777" w:rsidR="00360549" w:rsidRPr="00F46BED" w:rsidRDefault="00360549" w:rsidP="00D9368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72E183" w14:textId="77777777" w:rsidR="009E6996" w:rsidRPr="00317972" w:rsidRDefault="009E6996" w:rsidP="009E6996">
      <w:pPr>
        <w:pStyle w:val="Akapitzlist"/>
        <w:tabs>
          <w:tab w:val="left" w:pos="4143"/>
          <w:tab w:val="center" w:pos="4896"/>
        </w:tabs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704239ED" w14:textId="77777777" w:rsidR="009E6996" w:rsidRDefault="009E6996" w:rsidP="009E6996">
      <w:pPr>
        <w:pStyle w:val="Akapitzlist"/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Cele programu</w:t>
      </w:r>
    </w:p>
    <w:p w14:paraId="07933C09" w14:textId="77777777" w:rsidR="009E6996" w:rsidRDefault="009E6996" w:rsidP="009A613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394234B8" w14:textId="1A77F8DF" w:rsidR="67329BD1" w:rsidRPr="00F46BED" w:rsidRDefault="67329BD1" w:rsidP="009A613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R</w:t>
      </w:r>
      <w:r w:rsidR="00F9503D" w:rsidRPr="00F46BED">
        <w:rPr>
          <w:rFonts w:ascii="Arial" w:hAnsi="Arial" w:cs="Arial"/>
          <w:sz w:val="22"/>
          <w:szCs w:val="22"/>
        </w:rPr>
        <w:t>óżnorodnoś</w:t>
      </w:r>
      <w:r w:rsidR="00305D99" w:rsidRPr="00F46BED">
        <w:rPr>
          <w:rFonts w:ascii="Arial" w:hAnsi="Arial" w:cs="Arial"/>
          <w:sz w:val="22"/>
          <w:szCs w:val="22"/>
        </w:rPr>
        <w:t>ć</w:t>
      </w:r>
      <w:r w:rsidR="00F9503D" w:rsidRPr="00F46BED">
        <w:rPr>
          <w:rFonts w:ascii="Arial" w:hAnsi="Arial" w:cs="Arial"/>
          <w:sz w:val="22"/>
          <w:szCs w:val="22"/>
        </w:rPr>
        <w:t xml:space="preserve"> językowa jest wartością</w:t>
      </w:r>
      <w:r w:rsidR="00305D99" w:rsidRPr="00F46BED">
        <w:rPr>
          <w:rFonts w:ascii="Arial" w:hAnsi="Arial" w:cs="Arial"/>
          <w:sz w:val="22"/>
          <w:szCs w:val="22"/>
        </w:rPr>
        <w:t xml:space="preserve"> społeczną</w:t>
      </w:r>
      <w:r w:rsidR="00F9503D" w:rsidRPr="00F46BED">
        <w:rPr>
          <w:rFonts w:ascii="Arial" w:hAnsi="Arial" w:cs="Arial"/>
          <w:sz w:val="22"/>
          <w:szCs w:val="22"/>
        </w:rPr>
        <w:t>, w</w:t>
      </w:r>
      <w:r w:rsidR="7011CB61" w:rsidRPr="00F46BED">
        <w:rPr>
          <w:rFonts w:ascii="Arial" w:hAnsi="Arial" w:cs="Arial"/>
          <w:sz w:val="22"/>
          <w:szCs w:val="22"/>
        </w:rPr>
        <w:t>zbogaca</w:t>
      </w:r>
      <w:r w:rsidR="008E4CCA">
        <w:rPr>
          <w:rFonts w:ascii="Arial" w:hAnsi="Arial" w:cs="Arial"/>
          <w:sz w:val="22"/>
          <w:szCs w:val="22"/>
        </w:rPr>
        <w:t>jącą</w:t>
      </w:r>
      <w:r w:rsidR="7011CB61" w:rsidRPr="00F46BED">
        <w:rPr>
          <w:rFonts w:ascii="Arial" w:hAnsi="Arial" w:cs="Arial"/>
          <w:sz w:val="22"/>
          <w:szCs w:val="22"/>
        </w:rPr>
        <w:t xml:space="preserve"> </w:t>
      </w:r>
      <w:r w:rsidR="00F9503D" w:rsidRPr="00F46BED">
        <w:rPr>
          <w:rFonts w:ascii="Arial" w:hAnsi="Arial" w:cs="Arial"/>
          <w:sz w:val="22"/>
          <w:szCs w:val="22"/>
        </w:rPr>
        <w:t>kulturę, a działania w jej obszarze są płaszczyzną spotkania i dialogu. Program służy z</w:t>
      </w:r>
      <w:r w:rsidR="00360549" w:rsidRPr="00F46BED">
        <w:rPr>
          <w:rFonts w:ascii="Arial" w:hAnsi="Arial" w:cs="Arial"/>
          <w:sz w:val="22"/>
          <w:szCs w:val="22"/>
        </w:rPr>
        <w:t>achowani</w:t>
      </w:r>
      <w:r w:rsidR="00F9503D" w:rsidRPr="00F46BED">
        <w:rPr>
          <w:rFonts w:ascii="Arial" w:hAnsi="Arial" w:cs="Arial"/>
          <w:sz w:val="22"/>
          <w:szCs w:val="22"/>
        </w:rPr>
        <w:t>u</w:t>
      </w:r>
      <w:r w:rsidR="00360549" w:rsidRPr="00F46BED">
        <w:rPr>
          <w:rFonts w:ascii="Arial" w:hAnsi="Arial" w:cs="Arial"/>
          <w:sz w:val="22"/>
          <w:szCs w:val="22"/>
        </w:rPr>
        <w:t xml:space="preserve"> i rozwoj</w:t>
      </w:r>
      <w:r w:rsidR="00F9503D" w:rsidRPr="00F46BED">
        <w:rPr>
          <w:rFonts w:ascii="Arial" w:hAnsi="Arial" w:cs="Arial"/>
          <w:sz w:val="22"/>
          <w:szCs w:val="22"/>
        </w:rPr>
        <w:t>owi</w:t>
      </w:r>
      <w:r w:rsidR="00360549" w:rsidRPr="00F46BED">
        <w:rPr>
          <w:rFonts w:ascii="Arial" w:hAnsi="Arial" w:cs="Arial"/>
          <w:sz w:val="22"/>
          <w:szCs w:val="22"/>
        </w:rPr>
        <w:t xml:space="preserve"> języków </w:t>
      </w:r>
      <w:r w:rsidR="40D101CA" w:rsidRPr="00F46BED">
        <w:rPr>
          <w:rFonts w:ascii="Arial" w:hAnsi="Arial" w:cs="Arial"/>
          <w:sz w:val="22"/>
          <w:szCs w:val="22"/>
        </w:rPr>
        <w:t>mniejszościowych</w:t>
      </w:r>
      <w:r w:rsidR="00026686" w:rsidRPr="00F46BED">
        <w:rPr>
          <w:rFonts w:ascii="Arial" w:hAnsi="Arial" w:cs="Arial"/>
          <w:sz w:val="22"/>
          <w:szCs w:val="22"/>
        </w:rPr>
        <w:t xml:space="preserve"> </w:t>
      </w:r>
      <w:r w:rsidR="00360549" w:rsidRPr="00F46BED">
        <w:rPr>
          <w:rFonts w:ascii="Arial" w:hAnsi="Arial" w:cs="Arial"/>
          <w:sz w:val="22"/>
          <w:szCs w:val="22"/>
        </w:rPr>
        <w:t>w</w:t>
      </w:r>
      <w:r w:rsidR="00026686" w:rsidRPr="00F46BED">
        <w:rPr>
          <w:rFonts w:ascii="Arial" w:hAnsi="Arial" w:cs="Arial"/>
          <w:sz w:val="22"/>
          <w:szCs w:val="22"/>
        </w:rPr>
        <w:t>e współczesnym</w:t>
      </w:r>
      <w:r w:rsidR="00360549" w:rsidRPr="00F46BED">
        <w:rPr>
          <w:rFonts w:ascii="Arial" w:hAnsi="Arial" w:cs="Arial"/>
          <w:sz w:val="22"/>
          <w:szCs w:val="22"/>
        </w:rPr>
        <w:t xml:space="preserve"> </w:t>
      </w:r>
      <w:r w:rsidR="00386013" w:rsidRPr="00F46BED">
        <w:rPr>
          <w:rFonts w:ascii="Arial" w:hAnsi="Arial" w:cs="Arial"/>
          <w:sz w:val="22"/>
          <w:szCs w:val="22"/>
        </w:rPr>
        <w:t xml:space="preserve">przekazie </w:t>
      </w:r>
      <w:r w:rsidR="00674E5C" w:rsidRPr="00F46BED">
        <w:rPr>
          <w:rFonts w:ascii="Arial" w:hAnsi="Arial" w:cs="Arial"/>
          <w:sz w:val="22"/>
          <w:szCs w:val="22"/>
        </w:rPr>
        <w:t>kulturowym</w:t>
      </w:r>
      <w:r w:rsidR="00360549" w:rsidRPr="00F46BED">
        <w:rPr>
          <w:rFonts w:ascii="Arial" w:hAnsi="Arial" w:cs="Arial"/>
          <w:sz w:val="22"/>
          <w:szCs w:val="22"/>
        </w:rPr>
        <w:t xml:space="preserve"> oraz życiu codziennym.</w:t>
      </w:r>
      <w:r w:rsidR="4BB208D4" w:rsidRPr="00F46BED">
        <w:rPr>
          <w:rFonts w:ascii="Arial" w:hAnsi="Arial" w:cs="Arial"/>
          <w:sz w:val="22"/>
          <w:szCs w:val="22"/>
        </w:rPr>
        <w:t xml:space="preserve"> </w:t>
      </w:r>
      <w:r w:rsidR="1515250F" w:rsidRPr="00F46BED">
        <w:rPr>
          <w:rFonts w:ascii="Arial" w:hAnsi="Arial" w:cs="Arial"/>
          <w:sz w:val="22"/>
          <w:szCs w:val="22"/>
        </w:rPr>
        <w:t>Poprzez bogatą tematycznie, zwróconą ku współczesności ofertę kulturalną, wykraczając</w:t>
      </w:r>
      <w:r w:rsidR="009A6136" w:rsidRPr="00F46BED">
        <w:rPr>
          <w:rFonts w:ascii="Arial" w:hAnsi="Arial" w:cs="Arial"/>
          <w:sz w:val="22"/>
          <w:szCs w:val="22"/>
        </w:rPr>
        <w:t>ą</w:t>
      </w:r>
      <w:r w:rsidR="1515250F" w:rsidRPr="00F46BED">
        <w:rPr>
          <w:rFonts w:ascii="Arial" w:hAnsi="Arial" w:cs="Arial"/>
          <w:sz w:val="22"/>
          <w:szCs w:val="22"/>
        </w:rPr>
        <w:t xml:space="preserve"> poza obrzędowość i folklor, mamy szansę zobaczyć pełen obraz i potencjał kultur mniejszości.</w:t>
      </w:r>
    </w:p>
    <w:p w14:paraId="5174F528" w14:textId="253BD557" w:rsidR="492ECF65" w:rsidRPr="00F46BED" w:rsidRDefault="492ECF65" w:rsidP="009A61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eastAsia="Aptos" w:hAnsi="Arial" w:cs="Arial"/>
          <w:color w:val="000000" w:themeColor="text1"/>
          <w:sz w:val="22"/>
          <w:szCs w:val="22"/>
        </w:rPr>
        <w:t>Podstawowymi kierunkami działań programowych są:</w:t>
      </w:r>
    </w:p>
    <w:p w14:paraId="1FB55437" w14:textId="6C7A52C1" w:rsidR="39B7AFDE" w:rsidRPr="00F46BED" w:rsidRDefault="39B7AFDE" w:rsidP="009A61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Upowszechnianie wiedzy o kulturze i językach mniejszości narodowych i etnicznych, języku regionalnym, polskim języku migowym, językach migrantów</w:t>
      </w:r>
      <w:r w:rsidR="009A6136" w:rsidRPr="00F46BED">
        <w:rPr>
          <w:rFonts w:ascii="Arial" w:hAnsi="Arial" w:cs="Arial"/>
          <w:sz w:val="22"/>
          <w:szCs w:val="22"/>
        </w:rPr>
        <w:t>.</w:t>
      </w:r>
    </w:p>
    <w:p w14:paraId="2061575B" w14:textId="564CE8A8" w:rsidR="39B7AFDE" w:rsidRPr="00F46BED" w:rsidRDefault="39B7AFDE" w:rsidP="009A61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eastAsia="Aptos" w:hAnsi="Arial" w:cs="Arial"/>
          <w:color w:val="000000" w:themeColor="text1"/>
          <w:sz w:val="22"/>
          <w:szCs w:val="22"/>
        </w:rPr>
      </w:pPr>
      <w:r w:rsidRPr="00F46BED">
        <w:rPr>
          <w:rFonts w:ascii="Arial" w:eastAsia="Aptos" w:hAnsi="Arial" w:cs="Arial"/>
          <w:color w:val="000000" w:themeColor="text1"/>
          <w:sz w:val="22"/>
          <w:szCs w:val="22"/>
        </w:rPr>
        <w:t>Budowani</w:t>
      </w:r>
      <w:r w:rsidR="7FEFA248" w:rsidRPr="00F46BED">
        <w:rPr>
          <w:rFonts w:ascii="Arial" w:eastAsia="Aptos" w:hAnsi="Arial" w:cs="Arial"/>
          <w:color w:val="000000" w:themeColor="text1"/>
          <w:sz w:val="22"/>
          <w:szCs w:val="22"/>
        </w:rPr>
        <w:t>e</w:t>
      </w:r>
      <w:r w:rsidRPr="00F46BED">
        <w:rPr>
          <w:rFonts w:ascii="Arial" w:eastAsia="Aptos" w:hAnsi="Arial" w:cs="Arial"/>
          <w:color w:val="000000" w:themeColor="text1"/>
          <w:sz w:val="22"/>
          <w:szCs w:val="22"/>
        </w:rPr>
        <w:t xml:space="preserve"> świadomości </w:t>
      </w:r>
      <w:r w:rsidR="7CB07E38" w:rsidRPr="00F46BED">
        <w:rPr>
          <w:rFonts w:ascii="Arial" w:eastAsia="Aptos" w:hAnsi="Arial" w:cs="Arial"/>
          <w:color w:val="000000" w:themeColor="text1"/>
          <w:sz w:val="22"/>
          <w:szCs w:val="22"/>
        </w:rPr>
        <w:t xml:space="preserve">o </w:t>
      </w:r>
      <w:r w:rsidRPr="00F46BED">
        <w:rPr>
          <w:rFonts w:ascii="Arial" w:eastAsia="Aptos" w:hAnsi="Arial" w:cs="Arial"/>
          <w:color w:val="000000" w:themeColor="text1"/>
          <w:sz w:val="22"/>
          <w:szCs w:val="22"/>
        </w:rPr>
        <w:t>roli języków mniejszościowych w tworzeniu i podtrzymaniu tożsamości, poczucia wspólnoty i dialogu międzykulturowego</w:t>
      </w:r>
      <w:r w:rsidR="009A6136" w:rsidRPr="00F46BED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6A1C41C2" w14:textId="48D5EAD6" w:rsidR="4F66AF0E" w:rsidRPr="00F46BED" w:rsidRDefault="4F66AF0E" w:rsidP="009A61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eastAsia="Aptos" w:hAnsi="Arial" w:cs="Arial"/>
          <w:color w:val="000000" w:themeColor="text1"/>
          <w:sz w:val="22"/>
          <w:szCs w:val="22"/>
        </w:rPr>
      </w:pPr>
      <w:r w:rsidRPr="00F46BED">
        <w:rPr>
          <w:rFonts w:ascii="Arial" w:eastAsia="Aptos" w:hAnsi="Arial" w:cs="Arial"/>
          <w:color w:val="000000" w:themeColor="text1"/>
          <w:sz w:val="22"/>
          <w:szCs w:val="22"/>
        </w:rPr>
        <w:t>Wzmacnianie działań związanych z używaniem języka jako środka wyrazu artystycznego, eksperymentowania z język</w:t>
      </w:r>
      <w:r w:rsidR="4B533E1E" w:rsidRPr="00F46BED">
        <w:rPr>
          <w:rFonts w:ascii="Arial" w:eastAsia="Aptos" w:hAnsi="Arial" w:cs="Arial"/>
          <w:color w:val="000000" w:themeColor="text1"/>
          <w:sz w:val="22"/>
          <w:szCs w:val="22"/>
        </w:rPr>
        <w:t>iem</w:t>
      </w:r>
      <w:r w:rsidR="009A6136" w:rsidRPr="00F46BED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522E4380" w14:textId="5AAB2C2D" w:rsidR="54B90275" w:rsidRPr="00F46BED" w:rsidRDefault="54B90275" w:rsidP="009A6136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Tworzenie warunków sprzyjających codziennemu używaniu języków mniejszościowych, wzmacnianiu żywotności i obecności tych języków w przekazie medialnym i kulturowym</w:t>
      </w:r>
      <w:r w:rsidR="009A6136" w:rsidRPr="00F46BED">
        <w:rPr>
          <w:rFonts w:ascii="Arial" w:hAnsi="Arial" w:cs="Arial"/>
          <w:sz w:val="22"/>
          <w:szCs w:val="22"/>
        </w:rPr>
        <w:t>.</w:t>
      </w:r>
    </w:p>
    <w:p w14:paraId="64C5A120" w14:textId="1A85548F" w:rsidR="4F66AF0E" w:rsidRDefault="4F66AF0E" w:rsidP="009A6136">
      <w:pPr>
        <w:pStyle w:val="Akapitzlist"/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Arial" w:eastAsia="Aptos" w:hAnsi="Arial" w:cs="Arial"/>
          <w:color w:val="000000" w:themeColor="text1"/>
          <w:sz w:val="22"/>
          <w:szCs w:val="22"/>
        </w:rPr>
      </w:pPr>
      <w:r w:rsidRPr="00F46BED">
        <w:rPr>
          <w:rFonts w:ascii="Arial" w:eastAsia="Aptos" w:hAnsi="Arial" w:cs="Arial"/>
          <w:color w:val="000000" w:themeColor="text1"/>
          <w:sz w:val="22"/>
          <w:szCs w:val="22"/>
        </w:rPr>
        <w:t>Promowanie szacunku dla odmienności językowej, przeciwdziałanie agresji językowej, manipulacji i dezinformacji.</w:t>
      </w:r>
    </w:p>
    <w:p w14:paraId="63AACF10" w14:textId="3083E9BC" w:rsidR="00A74C44" w:rsidRDefault="1A63E237" w:rsidP="009A6136">
      <w:pPr>
        <w:tabs>
          <w:tab w:val="left" w:pos="193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Działania na rzecz wielokulturowości i wielojęzyczności</w:t>
      </w:r>
      <w:r w:rsidR="4AC65969" w:rsidRPr="00F46BED">
        <w:rPr>
          <w:rFonts w:ascii="Arial" w:hAnsi="Arial" w:cs="Arial"/>
          <w:sz w:val="22"/>
          <w:szCs w:val="22"/>
        </w:rPr>
        <w:t xml:space="preserve"> wynikają </w:t>
      </w:r>
      <w:r w:rsidR="3C7C8078" w:rsidRPr="00F46BED">
        <w:rPr>
          <w:rFonts w:ascii="Arial" w:hAnsi="Arial" w:cs="Arial"/>
          <w:sz w:val="22"/>
          <w:szCs w:val="22"/>
        </w:rPr>
        <w:t xml:space="preserve">m.in. </w:t>
      </w:r>
      <w:r w:rsidR="695CDAF0" w:rsidRPr="00F46BED">
        <w:rPr>
          <w:rFonts w:ascii="Arial" w:hAnsi="Arial" w:cs="Arial"/>
          <w:sz w:val="22"/>
          <w:szCs w:val="22"/>
        </w:rPr>
        <w:t>z</w:t>
      </w:r>
      <w:r w:rsidR="0F9038D4" w:rsidRPr="00F46BED">
        <w:rPr>
          <w:rFonts w:ascii="Arial" w:hAnsi="Arial" w:cs="Arial"/>
          <w:sz w:val="22"/>
          <w:szCs w:val="22"/>
        </w:rPr>
        <w:t xml:space="preserve">: </w:t>
      </w:r>
      <w:r w:rsidR="009A6136" w:rsidRPr="00F46BED">
        <w:rPr>
          <w:rFonts w:ascii="Arial" w:hAnsi="Arial" w:cs="Arial"/>
          <w:sz w:val="22"/>
          <w:szCs w:val="22"/>
        </w:rPr>
        <w:t>U</w:t>
      </w:r>
      <w:r w:rsidR="00333E0C" w:rsidRPr="00F46BED">
        <w:rPr>
          <w:rFonts w:ascii="Arial" w:hAnsi="Arial" w:cs="Arial"/>
          <w:sz w:val="22"/>
          <w:szCs w:val="22"/>
        </w:rPr>
        <w:t xml:space="preserve">stawy </w:t>
      </w:r>
      <w:r w:rsidR="009B42C5" w:rsidRPr="00F46BED">
        <w:rPr>
          <w:rFonts w:ascii="Arial" w:hAnsi="Arial" w:cs="Arial"/>
          <w:sz w:val="22"/>
          <w:szCs w:val="22"/>
        </w:rPr>
        <w:t>z dnia 6</w:t>
      </w:r>
      <w:r w:rsidR="009A6136" w:rsidRPr="00F46BED">
        <w:rPr>
          <w:rFonts w:ascii="Arial" w:hAnsi="Arial" w:cs="Arial"/>
          <w:sz w:val="22"/>
          <w:szCs w:val="22"/>
        </w:rPr>
        <w:t> </w:t>
      </w:r>
      <w:r w:rsidR="009B42C5" w:rsidRPr="00F46BED">
        <w:rPr>
          <w:rFonts w:ascii="Arial" w:hAnsi="Arial" w:cs="Arial"/>
          <w:sz w:val="22"/>
          <w:szCs w:val="22"/>
        </w:rPr>
        <w:t>stycznia 2005 r</w:t>
      </w:r>
      <w:r w:rsidR="009A6136" w:rsidRPr="00F46BED">
        <w:rPr>
          <w:rFonts w:ascii="Arial" w:hAnsi="Arial" w:cs="Arial"/>
          <w:sz w:val="22"/>
          <w:szCs w:val="22"/>
        </w:rPr>
        <w:t>oku</w:t>
      </w:r>
      <w:r w:rsidR="009B42C5" w:rsidRPr="00F46BED">
        <w:rPr>
          <w:rFonts w:ascii="Arial" w:hAnsi="Arial" w:cs="Arial"/>
          <w:sz w:val="22"/>
          <w:szCs w:val="22"/>
        </w:rPr>
        <w:t xml:space="preserve"> </w:t>
      </w:r>
      <w:r w:rsidR="00333E0C" w:rsidRPr="00F46BED">
        <w:rPr>
          <w:rFonts w:ascii="Arial" w:hAnsi="Arial" w:cs="Arial"/>
          <w:sz w:val="22"/>
          <w:szCs w:val="22"/>
        </w:rPr>
        <w:t xml:space="preserve">o mniejszościach narodowych i etnicznych oraz o języku regionalnym, </w:t>
      </w:r>
      <w:r w:rsidR="009A6136" w:rsidRPr="00F46BED">
        <w:rPr>
          <w:rFonts w:ascii="Arial" w:hAnsi="Arial" w:cs="Arial"/>
          <w:sz w:val="22"/>
          <w:szCs w:val="22"/>
        </w:rPr>
        <w:t>U</w:t>
      </w:r>
      <w:r w:rsidR="00333E0C" w:rsidRPr="00F46BED">
        <w:rPr>
          <w:rFonts w:ascii="Arial" w:hAnsi="Arial" w:cs="Arial"/>
          <w:sz w:val="22"/>
          <w:szCs w:val="22"/>
        </w:rPr>
        <w:t xml:space="preserve">stawy </w:t>
      </w:r>
      <w:r w:rsidR="009C7D4B" w:rsidRPr="00F46BED">
        <w:rPr>
          <w:rFonts w:ascii="Arial" w:hAnsi="Arial" w:cs="Arial"/>
          <w:sz w:val="22"/>
          <w:szCs w:val="22"/>
        </w:rPr>
        <w:t>z dnia 19 sierpnia 2011 r</w:t>
      </w:r>
      <w:r w:rsidR="009A6136" w:rsidRPr="00F46BED">
        <w:rPr>
          <w:rFonts w:ascii="Arial" w:hAnsi="Arial" w:cs="Arial"/>
          <w:sz w:val="22"/>
          <w:szCs w:val="22"/>
        </w:rPr>
        <w:t>oku</w:t>
      </w:r>
      <w:r w:rsidR="009C7D4B" w:rsidRPr="00F46BED">
        <w:rPr>
          <w:rFonts w:ascii="Arial" w:hAnsi="Arial" w:cs="Arial"/>
          <w:sz w:val="22"/>
          <w:szCs w:val="22"/>
        </w:rPr>
        <w:t xml:space="preserve"> </w:t>
      </w:r>
      <w:r w:rsidR="00333E0C" w:rsidRPr="00F46BED">
        <w:rPr>
          <w:rFonts w:ascii="Arial" w:hAnsi="Arial" w:cs="Arial"/>
          <w:sz w:val="22"/>
          <w:szCs w:val="22"/>
        </w:rPr>
        <w:t>o języku migowym i innych środkach komunikowania się</w:t>
      </w:r>
      <w:r w:rsidR="009C7D4B" w:rsidRPr="00F46BED">
        <w:rPr>
          <w:rFonts w:ascii="Arial" w:hAnsi="Arial" w:cs="Arial"/>
          <w:sz w:val="22"/>
          <w:szCs w:val="22"/>
        </w:rPr>
        <w:t>,</w:t>
      </w:r>
      <w:r w:rsidR="00333E0C" w:rsidRPr="00F46BED">
        <w:rPr>
          <w:rFonts w:ascii="Arial" w:hAnsi="Arial" w:cs="Arial"/>
          <w:sz w:val="22"/>
          <w:szCs w:val="22"/>
        </w:rPr>
        <w:t xml:space="preserve"> </w:t>
      </w:r>
      <w:r w:rsidR="0F9038D4" w:rsidRPr="00F46BED">
        <w:rPr>
          <w:rFonts w:ascii="Arial" w:hAnsi="Arial" w:cs="Arial"/>
          <w:sz w:val="22"/>
          <w:szCs w:val="22"/>
        </w:rPr>
        <w:t>Europejskiej Karty Języków Regionalnych lub Mniejszościowych</w:t>
      </w:r>
      <w:r w:rsidR="66EB3EE8" w:rsidRPr="00F46BED">
        <w:rPr>
          <w:rFonts w:ascii="Arial" w:hAnsi="Arial" w:cs="Arial"/>
          <w:sz w:val="22"/>
          <w:szCs w:val="22"/>
        </w:rPr>
        <w:t>.</w:t>
      </w:r>
    </w:p>
    <w:p w14:paraId="15E4EFD8" w14:textId="77777777" w:rsidR="00663314" w:rsidRDefault="00663314" w:rsidP="009A6136">
      <w:pPr>
        <w:tabs>
          <w:tab w:val="left" w:pos="193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613DB6" w14:textId="1C73C3C7" w:rsidR="00663314" w:rsidRPr="00663314" w:rsidRDefault="00663314" w:rsidP="009A6136">
      <w:pPr>
        <w:tabs>
          <w:tab w:val="left" w:pos="193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63314">
        <w:rPr>
          <w:rFonts w:ascii="Arial" w:hAnsi="Arial" w:cs="Arial"/>
          <w:b/>
          <w:bCs/>
          <w:sz w:val="22"/>
          <w:szCs w:val="22"/>
        </w:rPr>
        <w:t>Uwaga! W ramach programu „Różnorodność językowa” edycja na 2026 rok nie będą finansowane zadania dotyczące języka polskiego i jego odmian.</w:t>
      </w:r>
    </w:p>
    <w:p w14:paraId="577D6327" w14:textId="77777777" w:rsidR="00663314" w:rsidRPr="00F46BED" w:rsidRDefault="00663314" w:rsidP="009A6136">
      <w:pPr>
        <w:tabs>
          <w:tab w:val="left" w:pos="193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19AFA7D" w14:textId="77777777" w:rsidR="009A6136" w:rsidRPr="00F46BED" w:rsidRDefault="009A6136" w:rsidP="009A6136">
      <w:pPr>
        <w:tabs>
          <w:tab w:val="left" w:pos="193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6F2570" w14:textId="77777777" w:rsidR="00AB7229" w:rsidRPr="00317972" w:rsidRDefault="00AB7229" w:rsidP="00AB7229">
      <w:pPr>
        <w:pStyle w:val="Akapitzlist"/>
        <w:tabs>
          <w:tab w:val="left" w:pos="4143"/>
          <w:tab w:val="center" w:pos="4896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43FC358B" w14:textId="77777777" w:rsidR="00AB7229" w:rsidRDefault="00AB7229" w:rsidP="00AB7229">
      <w:pPr>
        <w:pStyle w:val="Akapitzlis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Zadania finansowane w ramach Programu</w:t>
      </w:r>
    </w:p>
    <w:p w14:paraId="60EF030A" w14:textId="77777777" w:rsidR="00353355" w:rsidRPr="00BA387B" w:rsidRDefault="00353355" w:rsidP="0034175C">
      <w:pPr>
        <w:pStyle w:val="Akapitzlis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853FE" w14:textId="032EF98D" w:rsidR="006F5F02" w:rsidRDefault="00467DD3" w:rsidP="0034175C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4175C">
        <w:rPr>
          <w:rFonts w:ascii="Arial" w:hAnsi="Arial" w:cs="Arial"/>
          <w:sz w:val="22"/>
          <w:szCs w:val="22"/>
        </w:rPr>
        <w:t>Nowe, autorskie utwory artystyczne tworzone</w:t>
      </w:r>
      <w:r w:rsidR="003B76C7" w:rsidRPr="0034175C">
        <w:rPr>
          <w:rFonts w:ascii="Arial" w:hAnsi="Arial" w:cs="Arial"/>
          <w:sz w:val="22"/>
          <w:szCs w:val="22"/>
        </w:rPr>
        <w:t xml:space="preserve"> w części </w:t>
      </w:r>
      <w:r w:rsidRPr="0034175C">
        <w:rPr>
          <w:rFonts w:ascii="Arial" w:hAnsi="Arial" w:cs="Arial"/>
          <w:sz w:val="22"/>
          <w:szCs w:val="22"/>
        </w:rPr>
        <w:t>w językach mniejszościowych</w:t>
      </w:r>
      <w:r w:rsidR="009A6136" w:rsidRPr="0034175C">
        <w:rPr>
          <w:rFonts w:ascii="Arial" w:hAnsi="Arial" w:cs="Arial"/>
          <w:sz w:val="22"/>
          <w:szCs w:val="22"/>
        </w:rPr>
        <w:t>,</w:t>
      </w:r>
      <w:r w:rsidRPr="0034175C">
        <w:rPr>
          <w:rFonts w:ascii="Arial" w:hAnsi="Arial" w:cs="Arial"/>
          <w:sz w:val="22"/>
          <w:szCs w:val="22"/>
        </w:rPr>
        <w:t xml:space="preserve"> np. spektakle, performan</w:t>
      </w:r>
      <w:r w:rsidR="009A6136" w:rsidRPr="0034175C">
        <w:rPr>
          <w:rFonts w:ascii="Arial" w:hAnsi="Arial" w:cs="Arial"/>
          <w:sz w:val="22"/>
          <w:szCs w:val="22"/>
        </w:rPr>
        <w:t>c</w:t>
      </w:r>
      <w:r w:rsidRPr="0034175C">
        <w:rPr>
          <w:rFonts w:ascii="Arial" w:hAnsi="Arial" w:cs="Arial"/>
          <w:sz w:val="22"/>
          <w:szCs w:val="22"/>
        </w:rPr>
        <w:t>e, krótkie formy filmowe (np. reportaż, animacja), wystawy, utwory muzyczne z warstwą tekstową.</w:t>
      </w:r>
    </w:p>
    <w:p w14:paraId="12C09C92" w14:textId="77777777" w:rsidR="0034175C" w:rsidRPr="0034175C" w:rsidRDefault="0034175C" w:rsidP="0034175C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40DC9F48" w14:textId="37BE28E4" w:rsidR="006F5F02" w:rsidRDefault="006F5F02" w:rsidP="0034175C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5F02">
        <w:rPr>
          <w:rFonts w:ascii="Arial" w:hAnsi="Arial" w:cs="Arial"/>
          <w:i/>
          <w:iCs/>
          <w:sz w:val="22"/>
          <w:szCs w:val="22"/>
        </w:rPr>
        <w:t xml:space="preserve">Uwaga! W ramach zadania nie można finansować </w:t>
      </w:r>
      <w:r w:rsidR="00250B75">
        <w:rPr>
          <w:rFonts w:ascii="Arial" w:hAnsi="Arial" w:cs="Arial"/>
          <w:i/>
          <w:iCs/>
          <w:sz w:val="22"/>
          <w:szCs w:val="22"/>
        </w:rPr>
        <w:t xml:space="preserve">wydawania książek, </w:t>
      </w:r>
      <w:r w:rsidR="00615402">
        <w:rPr>
          <w:rFonts w:ascii="Arial" w:hAnsi="Arial" w:cs="Arial"/>
          <w:i/>
          <w:iCs/>
          <w:sz w:val="22"/>
          <w:szCs w:val="22"/>
        </w:rPr>
        <w:t>produkcji płyt etc.</w:t>
      </w:r>
      <w:r w:rsidRPr="006F5F0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482B87" w14:textId="77777777" w:rsidR="0034175C" w:rsidRDefault="0034175C" w:rsidP="0034175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5F9234" w14:textId="7F801C2F" w:rsidR="00467DD3" w:rsidRPr="00F46BED" w:rsidRDefault="00467DD3" w:rsidP="0034175C">
      <w:pPr>
        <w:pStyle w:val="Akapitzlist"/>
        <w:numPr>
          <w:ilvl w:val="0"/>
          <w:numId w:val="12"/>
        </w:numPr>
        <w:spacing w:after="120" w:line="24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Działania edukacyjne i popularyzatorskie, np. wykłady, spacery edukacyjne, gry edukacyjne, warsztaty, które tworzą przestrzeń do </w:t>
      </w:r>
      <w:r w:rsidR="44CA6C32" w:rsidRPr="00F46BED">
        <w:rPr>
          <w:rFonts w:ascii="Arial" w:hAnsi="Arial" w:cs="Arial"/>
          <w:sz w:val="22"/>
          <w:szCs w:val="22"/>
        </w:rPr>
        <w:t>rozmów w</w:t>
      </w:r>
      <w:r w:rsidRPr="00F46BED">
        <w:rPr>
          <w:rFonts w:ascii="Arial" w:hAnsi="Arial" w:cs="Arial"/>
          <w:sz w:val="22"/>
          <w:szCs w:val="22"/>
        </w:rPr>
        <w:t xml:space="preserve"> językach mniejszościowych</w:t>
      </w:r>
      <w:r w:rsidR="00CE41C9" w:rsidRPr="00F46BED">
        <w:rPr>
          <w:rFonts w:ascii="Arial" w:hAnsi="Arial" w:cs="Arial"/>
          <w:sz w:val="22"/>
          <w:szCs w:val="22"/>
        </w:rPr>
        <w:t xml:space="preserve"> i/lub tworzą przestrzeń opowieści</w:t>
      </w:r>
      <w:r w:rsidR="00221816" w:rsidRPr="00F46BED">
        <w:rPr>
          <w:rFonts w:ascii="Arial" w:hAnsi="Arial" w:cs="Arial"/>
          <w:sz w:val="22"/>
          <w:szCs w:val="22"/>
        </w:rPr>
        <w:t xml:space="preserve"> o kulturze, historii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00221816" w:rsidRPr="00F46BED">
        <w:rPr>
          <w:rFonts w:ascii="Arial" w:hAnsi="Arial" w:cs="Arial"/>
          <w:sz w:val="22"/>
          <w:szCs w:val="22"/>
        </w:rPr>
        <w:t>i teraźniejszości wspólnot kulturowo-językowych.</w:t>
      </w:r>
    </w:p>
    <w:p w14:paraId="1078C31D" w14:textId="05BC568C" w:rsidR="00467DD3" w:rsidRPr="00F46BED" w:rsidRDefault="00467DD3" w:rsidP="0034175C">
      <w:pPr>
        <w:spacing w:after="120" w:line="276" w:lineRule="auto"/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  <w:r w:rsidRPr="00F46BED">
        <w:rPr>
          <w:rFonts w:ascii="Arial" w:hAnsi="Arial" w:cs="Arial"/>
          <w:i/>
          <w:iCs/>
          <w:sz w:val="22"/>
          <w:szCs w:val="22"/>
        </w:rPr>
        <w:lastRenderedPageBreak/>
        <w:t xml:space="preserve">Uwaga! W ramach zadania nie można finansować kursów językowych, wydawania książek, </w:t>
      </w:r>
      <w:r w:rsidR="00221816" w:rsidRPr="00F46BED">
        <w:rPr>
          <w:rFonts w:ascii="Arial" w:hAnsi="Arial" w:cs="Arial"/>
          <w:i/>
          <w:iCs/>
          <w:sz w:val="22"/>
          <w:szCs w:val="22"/>
        </w:rPr>
        <w:t xml:space="preserve">produkcji </w:t>
      </w:r>
      <w:r w:rsidRPr="00F46BED">
        <w:rPr>
          <w:rFonts w:ascii="Arial" w:hAnsi="Arial" w:cs="Arial"/>
          <w:i/>
          <w:iCs/>
          <w:sz w:val="22"/>
          <w:szCs w:val="22"/>
        </w:rPr>
        <w:t xml:space="preserve">płyt, </w:t>
      </w:r>
      <w:r w:rsidR="00221816" w:rsidRPr="00F46BED">
        <w:rPr>
          <w:rFonts w:ascii="Arial" w:hAnsi="Arial" w:cs="Arial"/>
          <w:i/>
          <w:iCs/>
          <w:sz w:val="22"/>
          <w:szCs w:val="22"/>
        </w:rPr>
        <w:t xml:space="preserve">produkcji </w:t>
      </w:r>
      <w:r w:rsidRPr="00F46BED">
        <w:rPr>
          <w:rFonts w:ascii="Arial" w:hAnsi="Arial" w:cs="Arial"/>
          <w:i/>
          <w:iCs/>
          <w:sz w:val="22"/>
          <w:szCs w:val="22"/>
        </w:rPr>
        <w:t>gier planszowych etc.</w:t>
      </w:r>
    </w:p>
    <w:p w14:paraId="03E1EA82" w14:textId="77777777" w:rsidR="00467DD3" w:rsidRPr="00F46BED" w:rsidRDefault="00467DD3" w:rsidP="0034175C">
      <w:pPr>
        <w:pStyle w:val="Akapitzlist"/>
        <w:numPr>
          <w:ilvl w:val="0"/>
          <w:numId w:val="12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Działania edukacyjne i popularyzatorskie online, np. webinaria, portale, wideoblogi, podcasty, aplikacje, które służą przekazywaniu wiedzy o językach mniejszościowych.</w:t>
      </w:r>
    </w:p>
    <w:p w14:paraId="0CEE2ED5" w14:textId="77777777" w:rsidR="00467DD3" w:rsidRPr="00F46BED" w:rsidRDefault="00467DD3" w:rsidP="009A613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i/>
          <w:iCs/>
          <w:sz w:val="22"/>
          <w:szCs w:val="22"/>
        </w:rPr>
        <w:t>Uwaga! W ramach zadania nie można finansować kursów językowych.</w:t>
      </w:r>
    </w:p>
    <w:p w14:paraId="28875E4C" w14:textId="4620724C" w:rsidR="00467DD3" w:rsidRPr="00F46BED" w:rsidRDefault="00467DD3" w:rsidP="009A6136">
      <w:pPr>
        <w:pStyle w:val="Akapitzlist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Sympozja i konferencje poświęcone językom mniejszościowym.</w:t>
      </w:r>
    </w:p>
    <w:p w14:paraId="6C3956EF" w14:textId="77777777" w:rsidR="00467DD3" w:rsidRPr="00F46BED" w:rsidRDefault="00467DD3" w:rsidP="009A613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i/>
          <w:iCs/>
          <w:sz w:val="22"/>
          <w:szCs w:val="22"/>
        </w:rPr>
        <w:t>Uwaga! W ramach zadania nie można finansować przygotowania do druku i druku materiałów pokonferencyjnych.</w:t>
      </w:r>
      <w:bookmarkStart w:id="0" w:name="_Hlk180484858"/>
    </w:p>
    <w:bookmarkEnd w:id="0"/>
    <w:p w14:paraId="67FB437E" w14:textId="7FAAEBE1" w:rsidR="40BC1789" w:rsidRPr="00F46BED" w:rsidRDefault="00467DD3" w:rsidP="009A613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Kampanie promocyjne, akcje społeczne wskazujące na wartości związane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z</w:t>
      </w:r>
      <w:r w:rsidR="009A6136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wielojęzycznością</w:t>
      </w:r>
      <w:r w:rsidR="009A6136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i</w:t>
      </w:r>
      <w:r w:rsidR="009A6136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różnorodnością</w:t>
      </w:r>
      <w:r w:rsidR="009A6136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kulturową.</w:t>
      </w:r>
    </w:p>
    <w:p w14:paraId="4639DE4E" w14:textId="77777777" w:rsidR="009A6136" w:rsidRPr="00F46BED" w:rsidRDefault="009A6136" w:rsidP="009A61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39EF52" w14:textId="7E8DFAA4" w:rsidR="00C06758" w:rsidRPr="00A023A8" w:rsidRDefault="00C06758" w:rsidP="00A023A8">
      <w:pPr>
        <w:tabs>
          <w:tab w:val="left" w:pos="4143"/>
          <w:tab w:val="center" w:pos="4896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023A8">
        <w:rPr>
          <w:rFonts w:ascii="Arial" w:hAnsi="Arial" w:cs="Arial"/>
          <w:b/>
          <w:bCs/>
          <w:sz w:val="22"/>
          <w:szCs w:val="22"/>
        </w:rPr>
        <w:t>§ 5</w:t>
      </w:r>
    </w:p>
    <w:p w14:paraId="4B9F0A7C" w14:textId="77777777" w:rsidR="00C06758" w:rsidRPr="00A023A8" w:rsidRDefault="00C06758" w:rsidP="00A023A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023A8">
        <w:rPr>
          <w:rFonts w:ascii="Arial" w:hAnsi="Arial" w:cs="Arial"/>
          <w:b/>
          <w:bCs/>
          <w:sz w:val="22"/>
          <w:szCs w:val="22"/>
        </w:rPr>
        <w:t>Kryteria oceny wniosków</w:t>
      </w:r>
    </w:p>
    <w:p w14:paraId="250F6A31" w14:textId="6F56482D" w:rsidR="003E4606" w:rsidRPr="00C06758" w:rsidRDefault="003E4606" w:rsidP="00C06758">
      <w:pPr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4"/>
        <w:gridCol w:w="1508"/>
      </w:tblGrid>
      <w:tr w:rsidR="009A25FA" w:rsidRPr="00F46BED" w14:paraId="56C9AB90" w14:textId="77777777" w:rsidTr="007B1B0F">
        <w:trPr>
          <w:trHeight w:val="300"/>
        </w:trPr>
        <w:tc>
          <w:tcPr>
            <w:tcW w:w="0" w:type="auto"/>
          </w:tcPr>
          <w:p w14:paraId="2B68815A" w14:textId="509B539B" w:rsidR="009A25FA" w:rsidRPr="00F46BED" w:rsidRDefault="0019091B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KRYTERIA OCENY ORGANIZACYJNEJ</w:t>
            </w:r>
          </w:p>
        </w:tc>
        <w:tc>
          <w:tcPr>
            <w:tcW w:w="0" w:type="auto"/>
          </w:tcPr>
          <w:p w14:paraId="63372D17" w14:textId="77777777" w:rsidR="009A25FA" w:rsidRPr="00F46BED" w:rsidRDefault="009A25FA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PUNKTACJA</w:t>
            </w:r>
          </w:p>
        </w:tc>
      </w:tr>
      <w:tr w:rsidR="00C415FD" w:rsidRPr="00F46BED" w14:paraId="767AD2B4" w14:textId="77777777" w:rsidTr="007B1B0F">
        <w:trPr>
          <w:trHeight w:val="300"/>
        </w:trPr>
        <w:tc>
          <w:tcPr>
            <w:tcW w:w="0" w:type="auto"/>
          </w:tcPr>
          <w:p w14:paraId="66A7FA2B" w14:textId="53375EFF" w:rsidR="00C415FD" w:rsidRPr="00F46BED" w:rsidRDefault="375D73B9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Stopień realizacji </w:t>
            </w:r>
            <w:r w:rsidR="5C95A877" w:rsidRPr="00F46BED">
              <w:rPr>
                <w:rFonts w:ascii="Arial" w:hAnsi="Arial" w:cs="Arial"/>
                <w:sz w:val="22"/>
                <w:szCs w:val="22"/>
              </w:rPr>
              <w:t>cel</w:t>
            </w:r>
            <w:r w:rsidR="719F3D71" w:rsidRPr="00F46BED">
              <w:rPr>
                <w:rFonts w:ascii="Arial" w:hAnsi="Arial" w:cs="Arial"/>
                <w:sz w:val="22"/>
                <w:szCs w:val="22"/>
              </w:rPr>
              <w:t xml:space="preserve">ów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p</w:t>
            </w:r>
            <w:r w:rsidR="5C95A877" w:rsidRPr="00F46BED">
              <w:rPr>
                <w:rFonts w:ascii="Arial" w:hAnsi="Arial" w:cs="Arial"/>
                <w:sz w:val="22"/>
                <w:szCs w:val="22"/>
              </w:rPr>
              <w:t>rogramu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55353D3B" w14:textId="7FFBC780" w:rsidR="00C415FD" w:rsidRPr="00F46BED" w:rsidRDefault="00C415FD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00575C6E" w:rsidRPr="00F46B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A25FA" w:rsidRPr="00F46BED" w14:paraId="3F12CCE2" w14:textId="77777777" w:rsidTr="007B1B0F">
        <w:trPr>
          <w:trHeight w:val="300"/>
        </w:trPr>
        <w:tc>
          <w:tcPr>
            <w:tcW w:w="0" w:type="auto"/>
          </w:tcPr>
          <w:p w14:paraId="11C795D9" w14:textId="260A6630" w:rsidR="009A25FA" w:rsidRPr="00F46BED" w:rsidRDefault="18D4B08A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nios</w:t>
            </w:r>
            <w:r w:rsidR="39A4621B" w:rsidRPr="00F46BED">
              <w:rPr>
                <w:rFonts w:ascii="Arial" w:hAnsi="Arial" w:cs="Arial"/>
                <w:sz w:val="22"/>
                <w:szCs w:val="22"/>
              </w:rPr>
              <w:t>ek przygotowano starannie</w:t>
            </w:r>
            <w:r w:rsidR="44DA8176" w:rsidRPr="00F46BED">
              <w:rPr>
                <w:rFonts w:ascii="Arial" w:hAnsi="Arial" w:cs="Arial"/>
                <w:sz w:val="22"/>
                <w:szCs w:val="22"/>
              </w:rPr>
              <w:t>,</w:t>
            </w:r>
            <w:r w:rsidR="39A4621B" w:rsidRPr="00F46BED">
              <w:rPr>
                <w:rFonts w:ascii="Arial" w:hAnsi="Arial" w:cs="Arial"/>
                <w:sz w:val="22"/>
                <w:szCs w:val="22"/>
              </w:rPr>
              <w:t xml:space="preserve"> tzn. </w:t>
            </w:r>
            <w:r w:rsidR="38D53764" w:rsidRPr="00F46BED">
              <w:rPr>
                <w:rFonts w:ascii="Arial" w:hAnsi="Arial" w:cs="Arial"/>
                <w:sz w:val="22"/>
                <w:szCs w:val="22"/>
              </w:rPr>
              <w:t>p</w:t>
            </w:r>
            <w:r w:rsidR="39A4621B" w:rsidRPr="00F46BED">
              <w:rPr>
                <w:rFonts w:ascii="Arial" w:hAnsi="Arial" w:cs="Arial"/>
                <w:sz w:val="22"/>
                <w:szCs w:val="22"/>
              </w:rPr>
              <w:t>rzejrzyście</w:t>
            </w:r>
            <w:r w:rsidR="2660E3BC" w:rsidRPr="00F46BED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39A4621B" w:rsidRPr="00F46BED">
              <w:rPr>
                <w:rFonts w:ascii="Arial" w:hAnsi="Arial" w:cs="Arial"/>
                <w:sz w:val="22"/>
                <w:szCs w:val="22"/>
              </w:rPr>
              <w:t>szczegółowo</w:t>
            </w:r>
            <w:r w:rsidR="345E3FDE" w:rsidRPr="00F46BED">
              <w:rPr>
                <w:rFonts w:ascii="Arial" w:hAnsi="Arial" w:cs="Arial"/>
                <w:sz w:val="22"/>
                <w:szCs w:val="22"/>
              </w:rPr>
              <w:t>. Z</w:t>
            </w:r>
            <w:r w:rsidR="39A4621B" w:rsidRPr="00F46BED">
              <w:rPr>
                <w:rFonts w:ascii="Arial" w:hAnsi="Arial" w:cs="Arial"/>
                <w:sz w:val="22"/>
                <w:szCs w:val="22"/>
              </w:rPr>
              <w:t xml:space="preserve">adbano o powiązanie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opisu zadania z harmonogramem, budżetem oraz wskaźnikami.</w:t>
            </w:r>
          </w:p>
        </w:tc>
        <w:tc>
          <w:tcPr>
            <w:tcW w:w="0" w:type="auto"/>
          </w:tcPr>
          <w:p w14:paraId="29B926D0" w14:textId="1840A653" w:rsidR="009A25FA" w:rsidRPr="00F46BED" w:rsidRDefault="2F197982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5DD7C7E6" w:rsidRPr="00F46B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A164C" w:rsidRPr="00F46BED" w14:paraId="305DA895" w14:textId="77777777" w:rsidTr="007B1B0F">
        <w:trPr>
          <w:trHeight w:val="300"/>
        </w:trPr>
        <w:tc>
          <w:tcPr>
            <w:tcW w:w="0" w:type="auto"/>
          </w:tcPr>
          <w:p w14:paraId="228FDEAD" w14:textId="7D9E9AEE" w:rsidR="00BA164C" w:rsidRPr="00F46BED" w:rsidRDefault="0820DBDA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Harmonogram jest przejrzysty i szczegółowy</w:t>
            </w:r>
            <w:r w:rsidR="109DEC7A" w:rsidRPr="00F46BED">
              <w:rPr>
                <w:rFonts w:ascii="Arial" w:hAnsi="Arial" w:cs="Arial"/>
                <w:sz w:val="22"/>
                <w:szCs w:val="22"/>
              </w:rPr>
              <w:t>, odzwierciedla elementy składowe zadania i etapy niezbędne do przeprowadzenia działania</w:t>
            </w:r>
            <w:r w:rsidR="00EE1767" w:rsidRPr="00F46BED">
              <w:rPr>
                <w:rFonts w:ascii="Arial" w:hAnsi="Arial" w:cs="Arial"/>
                <w:sz w:val="22"/>
                <w:szCs w:val="22"/>
              </w:rPr>
              <w:t>:</w:t>
            </w:r>
            <w:r w:rsidR="109DEC7A" w:rsidRPr="00F46BED">
              <w:rPr>
                <w:rFonts w:ascii="Arial" w:hAnsi="Arial" w:cs="Arial"/>
                <w:sz w:val="22"/>
                <w:szCs w:val="22"/>
              </w:rPr>
              <w:t xml:space="preserve"> merytoryczn</w:t>
            </w:r>
            <w:r w:rsidR="00EE1767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109DEC7A" w:rsidRPr="00F4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7F559F90" w:rsidRPr="00F46BED">
              <w:rPr>
                <w:rFonts w:ascii="Arial" w:hAnsi="Arial" w:cs="Arial"/>
                <w:sz w:val="22"/>
                <w:szCs w:val="22"/>
              </w:rPr>
              <w:t>organizacyjn</w:t>
            </w:r>
            <w:r w:rsidR="00EE1767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109DEC7A" w:rsidRPr="00F46BED">
              <w:rPr>
                <w:rFonts w:ascii="Arial" w:hAnsi="Arial" w:cs="Arial"/>
                <w:sz w:val="22"/>
                <w:szCs w:val="22"/>
              </w:rPr>
              <w:t>, promocyjn</w:t>
            </w:r>
            <w:r w:rsidR="00EE1767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109DEC7A" w:rsidRPr="00F46BED">
              <w:rPr>
                <w:rFonts w:ascii="Arial" w:hAnsi="Arial" w:cs="Arial"/>
                <w:sz w:val="22"/>
                <w:szCs w:val="22"/>
              </w:rPr>
              <w:t>, księgow</w:t>
            </w:r>
            <w:r w:rsidR="00EE1767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109DEC7A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130B46D" w:rsidRPr="00F46BED">
              <w:rPr>
                <w:rFonts w:ascii="Arial" w:hAnsi="Arial" w:cs="Arial"/>
                <w:sz w:val="22"/>
                <w:szCs w:val="22"/>
              </w:rPr>
              <w:t>i ewaluacyjn</w:t>
            </w:r>
            <w:r w:rsidR="00EE1767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00DC28A4" w:rsidRPr="00F46BED">
              <w:rPr>
                <w:rFonts w:ascii="Arial" w:hAnsi="Arial" w:cs="Arial"/>
                <w:sz w:val="22"/>
                <w:szCs w:val="22"/>
              </w:rPr>
              <w:t xml:space="preserve"> oraz </w:t>
            </w:r>
            <w:r w:rsidR="004D4508" w:rsidRPr="00F46BED">
              <w:rPr>
                <w:rFonts w:ascii="Arial" w:hAnsi="Arial" w:cs="Arial"/>
                <w:sz w:val="22"/>
                <w:szCs w:val="22"/>
              </w:rPr>
              <w:t xml:space="preserve">związane z </w:t>
            </w:r>
            <w:r w:rsidR="00DC28A4" w:rsidRPr="00F46BED">
              <w:rPr>
                <w:rFonts w:ascii="Arial" w:hAnsi="Arial" w:cs="Arial"/>
                <w:sz w:val="22"/>
                <w:szCs w:val="22"/>
              </w:rPr>
              <w:t>dostępności</w:t>
            </w:r>
            <w:r w:rsidR="004D4508" w:rsidRPr="00F46BED">
              <w:rPr>
                <w:rFonts w:ascii="Arial" w:hAnsi="Arial" w:cs="Arial"/>
                <w:sz w:val="22"/>
                <w:szCs w:val="22"/>
              </w:rPr>
              <w:t>ą</w:t>
            </w:r>
            <w:r w:rsidR="3130B46D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045E4A86" w14:textId="4CE8C93F" w:rsidR="00BA164C" w:rsidRPr="00F46BED" w:rsidRDefault="00BA164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Pr="00F46B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A25FA" w:rsidRPr="00F46BED" w14:paraId="09CF389D" w14:textId="77777777" w:rsidTr="007B1B0F">
        <w:trPr>
          <w:trHeight w:val="300"/>
        </w:trPr>
        <w:tc>
          <w:tcPr>
            <w:tcW w:w="0" w:type="auto"/>
          </w:tcPr>
          <w:p w14:paraId="514A9280" w14:textId="60C015B3" w:rsidR="009A25FA" w:rsidRPr="00F46BED" w:rsidRDefault="15FC926F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Budżet jest przejrzysty i szczegółowy,</w:t>
            </w:r>
            <w:r w:rsidR="386F11EE" w:rsidRPr="00F46BED">
              <w:rPr>
                <w:rFonts w:ascii="Arial" w:hAnsi="Arial" w:cs="Arial"/>
                <w:sz w:val="22"/>
                <w:szCs w:val="22"/>
              </w:rPr>
              <w:t xml:space="preserve"> spójny ze stawkami rynkowymi.</w:t>
            </w:r>
            <w:r w:rsidR="10BD0D7A" w:rsidRPr="00F46BED">
              <w:rPr>
                <w:rFonts w:ascii="Arial" w:hAnsi="Arial" w:cs="Arial"/>
                <w:sz w:val="22"/>
                <w:szCs w:val="22"/>
              </w:rPr>
              <w:t xml:space="preserve"> Wydatki są racjonalne i niezbędne.</w:t>
            </w:r>
            <w:r w:rsidR="0D29691C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781C9F3" w:rsidRPr="00F46BED">
              <w:rPr>
                <w:rFonts w:ascii="Arial" w:hAnsi="Arial" w:cs="Arial"/>
                <w:sz w:val="22"/>
                <w:szCs w:val="22"/>
              </w:rPr>
              <w:t>W budżecie uwzględniono różne źródła finansowania.</w:t>
            </w:r>
          </w:p>
        </w:tc>
        <w:tc>
          <w:tcPr>
            <w:tcW w:w="0" w:type="auto"/>
          </w:tcPr>
          <w:p w14:paraId="2B7D87CB" w14:textId="7984E2EE" w:rsidR="009A25FA" w:rsidRPr="00F46BED" w:rsidRDefault="2F197982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5DD7C7E6" w:rsidRPr="00F46B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A164C" w:rsidRPr="00F46BED" w14:paraId="7668B60F" w14:textId="77777777" w:rsidTr="007B1B0F">
        <w:trPr>
          <w:trHeight w:val="300"/>
        </w:trPr>
        <w:tc>
          <w:tcPr>
            <w:tcW w:w="0" w:type="auto"/>
          </w:tcPr>
          <w:p w14:paraId="522619D7" w14:textId="74DAB5BE" w:rsidR="00BA164C" w:rsidRPr="00F46BED" w:rsidRDefault="71CDB683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Zaplanowan</w:t>
            </w:r>
            <w:r w:rsidR="2C73506E" w:rsidRPr="00F46BED">
              <w:rPr>
                <w:rFonts w:ascii="Arial" w:hAnsi="Arial" w:cs="Arial"/>
                <w:sz w:val="22"/>
                <w:szCs w:val="22"/>
              </w:rPr>
              <w:t>o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74E9030" w:rsidRPr="00F46BED">
              <w:rPr>
                <w:rFonts w:ascii="Arial" w:hAnsi="Arial" w:cs="Arial"/>
                <w:sz w:val="22"/>
                <w:szCs w:val="22"/>
              </w:rPr>
              <w:t>niezbędne</w:t>
            </w:r>
            <w:r w:rsidR="64A03E5A" w:rsidRPr="00F46BED">
              <w:rPr>
                <w:rFonts w:ascii="Arial" w:hAnsi="Arial" w:cs="Arial"/>
                <w:sz w:val="22"/>
                <w:szCs w:val="22"/>
              </w:rPr>
              <w:t xml:space="preserve"> związane z zadaniem 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działania </w:t>
            </w:r>
            <w:r w:rsidR="14973E45" w:rsidRPr="00F46BED">
              <w:rPr>
                <w:rFonts w:ascii="Arial" w:hAnsi="Arial" w:cs="Arial"/>
                <w:sz w:val="22"/>
                <w:szCs w:val="22"/>
              </w:rPr>
              <w:t>u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możliw</w:t>
            </w:r>
            <w:r w:rsidR="74A2B350" w:rsidRPr="00F46BED">
              <w:rPr>
                <w:rFonts w:ascii="Arial" w:hAnsi="Arial" w:cs="Arial"/>
                <w:sz w:val="22"/>
                <w:szCs w:val="22"/>
              </w:rPr>
              <w:t xml:space="preserve">iające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udział osób ze szczególnymi potrzebami, o których mowa w </w:t>
            </w:r>
            <w:r w:rsidR="0E0883EC" w:rsidRPr="00F46BED">
              <w:rPr>
                <w:rFonts w:ascii="Arial" w:hAnsi="Arial" w:cs="Arial"/>
                <w:sz w:val="22"/>
                <w:szCs w:val="22"/>
              </w:rPr>
              <w:t>U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stawie z dnia 19 lipca 2019 r</w:t>
            </w:r>
            <w:r w:rsidR="004D4508" w:rsidRPr="00F46BED">
              <w:rPr>
                <w:rFonts w:ascii="Arial" w:hAnsi="Arial" w:cs="Arial"/>
                <w:sz w:val="22"/>
                <w:szCs w:val="22"/>
              </w:rPr>
              <w:t xml:space="preserve">oku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o</w:t>
            </w:r>
            <w:r w:rsidR="00690676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zapewnianiu dostępności osobom ze szczególnymi potrzebami</w:t>
            </w:r>
            <w:r w:rsidR="007B1B0F" w:rsidRPr="00F46BED">
              <w:rPr>
                <w:rFonts w:ascii="Arial" w:hAnsi="Arial" w:cs="Arial"/>
                <w:sz w:val="22"/>
                <w:szCs w:val="22"/>
              </w:rPr>
              <w:t>,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 w tym osobom z niepełnosprawnościami, </w:t>
            </w:r>
            <w:r w:rsidR="7E3CED68" w:rsidRPr="00F46BED">
              <w:rPr>
                <w:rFonts w:ascii="Arial" w:hAnsi="Arial" w:cs="Arial"/>
                <w:sz w:val="22"/>
                <w:szCs w:val="22"/>
              </w:rPr>
              <w:t>U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stawie o dostępności cyfrowej stron internetowych i aplikacji mobilnych podmiotów publicznych</w:t>
            </w:r>
            <w:r w:rsidR="0CBB9A6F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ABA4152" w14:textId="54B2FCC9" w:rsidR="00BA164C" w:rsidRPr="00F46BED" w:rsidRDefault="00BA164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Pr="00F46B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A164C" w:rsidRPr="00F46BED" w14:paraId="526CBDB8" w14:textId="77777777" w:rsidTr="007B1B0F">
        <w:trPr>
          <w:trHeight w:val="300"/>
        </w:trPr>
        <w:tc>
          <w:tcPr>
            <w:tcW w:w="0" w:type="auto"/>
          </w:tcPr>
          <w:p w14:paraId="6DBB858C" w14:textId="1DEE9D1C" w:rsidR="00BA164C" w:rsidRPr="00F46BED" w:rsidRDefault="2EFAA0B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Suma punktów</w:t>
            </w:r>
          </w:p>
        </w:tc>
        <w:tc>
          <w:tcPr>
            <w:tcW w:w="0" w:type="auto"/>
          </w:tcPr>
          <w:p w14:paraId="4DFF33A2" w14:textId="0378310D" w:rsidR="00BA164C" w:rsidRPr="00F46BED" w:rsidRDefault="6C0229B0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5D7509E3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BA164C" w:rsidRPr="00F46BED" w14:paraId="21D5E5AC" w14:textId="77777777" w:rsidTr="007B1B0F">
        <w:trPr>
          <w:trHeight w:val="300"/>
        </w:trPr>
        <w:tc>
          <w:tcPr>
            <w:tcW w:w="0" w:type="auto"/>
            <w:gridSpan w:val="2"/>
          </w:tcPr>
          <w:p w14:paraId="30B71CF4" w14:textId="6F1ED93E" w:rsidR="00BA164C" w:rsidRPr="00F46BED" w:rsidRDefault="0019091B" w:rsidP="00DB773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KRYTERIA OCENY MERYTORYCZNEJ</w:t>
            </w:r>
          </w:p>
        </w:tc>
      </w:tr>
      <w:tr w:rsidR="00BA164C" w:rsidRPr="00F46BED" w14:paraId="07DDC61B" w14:textId="77777777" w:rsidTr="007B1B0F">
        <w:trPr>
          <w:trHeight w:val="300"/>
        </w:trPr>
        <w:tc>
          <w:tcPr>
            <w:tcW w:w="0" w:type="auto"/>
            <w:gridSpan w:val="2"/>
          </w:tcPr>
          <w:p w14:paraId="25D8C3D7" w14:textId="09B5682B" w:rsidR="00BA164C" w:rsidRPr="00F46BED" w:rsidRDefault="1E031C3E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Kryteria oceny</w:t>
            </w:r>
            <w:r w:rsidR="384B8DF6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merytorycznej w</w:t>
            </w:r>
            <w:r w:rsidR="6ACEDEE8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spólne dla każdego zadania</w:t>
            </w:r>
          </w:p>
        </w:tc>
      </w:tr>
      <w:tr w:rsidR="60A226B2" w:rsidRPr="00F46BED" w14:paraId="25250DF3" w14:textId="77777777" w:rsidTr="007B1B0F">
        <w:trPr>
          <w:trHeight w:val="300"/>
        </w:trPr>
        <w:tc>
          <w:tcPr>
            <w:tcW w:w="0" w:type="auto"/>
          </w:tcPr>
          <w:p w14:paraId="6F3C16CE" w14:textId="0C10C966" w:rsidR="4BE6A856" w:rsidRPr="00F46BED" w:rsidRDefault="0EBEB67F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Opis, h</w:t>
            </w:r>
            <w:r w:rsidR="40D6B188" w:rsidRPr="00F46BED">
              <w:rPr>
                <w:rFonts w:ascii="Arial" w:hAnsi="Arial" w:cs="Arial"/>
                <w:sz w:val="22"/>
                <w:szCs w:val="22"/>
              </w:rPr>
              <w:t>armonogram i kosztorys są czytelne, spójne, odzwierciedlają elementy składowe zadania</w:t>
            </w:r>
            <w:r w:rsidR="0D9A41D2" w:rsidRPr="00F46BED">
              <w:rPr>
                <w:rFonts w:ascii="Arial" w:hAnsi="Arial" w:cs="Arial"/>
                <w:sz w:val="22"/>
                <w:szCs w:val="22"/>
              </w:rPr>
              <w:t>,</w:t>
            </w:r>
            <w:r w:rsidR="40D6B188" w:rsidRPr="00F46BED">
              <w:rPr>
                <w:rFonts w:ascii="Arial" w:hAnsi="Arial" w:cs="Arial"/>
                <w:sz w:val="22"/>
                <w:szCs w:val="22"/>
              </w:rPr>
              <w:t xml:space="preserve"> a przewidziane koszty są racjonalne i </w:t>
            </w:r>
            <w:r w:rsidR="04BE102C" w:rsidRPr="00F46BED">
              <w:rPr>
                <w:rFonts w:ascii="Arial" w:hAnsi="Arial" w:cs="Arial"/>
                <w:sz w:val="22"/>
                <w:szCs w:val="22"/>
              </w:rPr>
              <w:t>zgodne z cenami rynkowymi</w:t>
            </w:r>
            <w:r w:rsidR="40D6B188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680D604A" w14:textId="3BC6DFCF" w:rsidR="4BE6A856" w:rsidRPr="00BD3456" w:rsidRDefault="4BE6A856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BD3456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BD3456">
              <w:rPr>
                <w:rFonts w:ascii="Arial" w:hAnsi="Arial" w:cs="Arial"/>
                <w:sz w:val="22"/>
                <w:szCs w:val="22"/>
              </w:rPr>
              <w:t>–</w:t>
            </w:r>
            <w:r w:rsidR="00E61759" w:rsidRPr="00BD345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75C6E" w:rsidRPr="00F46BED" w14:paraId="7F2E227B" w14:textId="77777777" w:rsidTr="007B1B0F">
        <w:trPr>
          <w:trHeight w:val="300"/>
        </w:trPr>
        <w:tc>
          <w:tcPr>
            <w:tcW w:w="0" w:type="auto"/>
          </w:tcPr>
          <w:p w14:paraId="567E2B86" w14:textId="1A43BED4" w:rsidR="00575C6E" w:rsidRPr="00F46BED" w:rsidRDefault="00D07DB7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>Zdiagnozowano potrzeby społeczności pod k</w:t>
            </w:r>
            <w:r w:rsidR="00BD3456">
              <w:rPr>
                <w:rFonts w:ascii="Arial" w:hAnsi="Arial" w:cs="Arial"/>
                <w:color w:val="000000" w:themeColor="text1"/>
                <w:sz w:val="22"/>
                <w:szCs w:val="22"/>
              </w:rPr>
              <w:t>ą</w:t>
            </w:r>
            <w:r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tem zasadności </w:t>
            </w:r>
            <w:r w:rsidR="00735A02"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>realizacj</w:t>
            </w:r>
            <w:r w:rsidR="00E61759"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735A02"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>zadania. Uwzględniono udział przedstawicieli społeczności językowo-kulturowej przy realizacji zadania.</w:t>
            </w:r>
          </w:p>
        </w:tc>
        <w:tc>
          <w:tcPr>
            <w:tcW w:w="0" w:type="auto"/>
          </w:tcPr>
          <w:p w14:paraId="41589A8E" w14:textId="1F07AFB6" w:rsidR="00575C6E" w:rsidRPr="00F46BED" w:rsidRDefault="2AA3877D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00E61759"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C36F15" w:rsidRPr="00F46BED" w14:paraId="1069A2F1" w14:textId="77777777" w:rsidTr="007B1B0F">
        <w:trPr>
          <w:trHeight w:val="300"/>
        </w:trPr>
        <w:tc>
          <w:tcPr>
            <w:tcW w:w="0" w:type="auto"/>
          </w:tcPr>
          <w:p w14:paraId="5BB4E1D6" w14:textId="27E778EF" w:rsidR="00C36F15" w:rsidRPr="00F46BED" w:rsidRDefault="008946BF" w:rsidP="00DB77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Zaplanowano działania w</w:t>
            </w:r>
            <w:r w:rsidR="003C5699">
              <w:rPr>
                <w:rFonts w:ascii="Arial" w:hAnsi="Arial" w:cs="Arial"/>
                <w:sz w:val="22"/>
                <w:szCs w:val="22"/>
              </w:rPr>
              <w:t xml:space="preserve"> język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0146F9">
              <w:rPr>
                <w:rFonts w:ascii="Arial" w:hAnsi="Arial" w:cs="Arial"/>
                <w:sz w:val="22"/>
                <w:szCs w:val="22"/>
              </w:rPr>
              <w:t>/język</w:t>
            </w:r>
            <w:r>
              <w:rPr>
                <w:rFonts w:ascii="Arial" w:hAnsi="Arial" w:cs="Arial"/>
                <w:sz w:val="22"/>
                <w:szCs w:val="22"/>
              </w:rPr>
              <w:t>ach</w:t>
            </w:r>
            <w:r w:rsidR="003C56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5D78">
              <w:rPr>
                <w:rFonts w:ascii="Arial" w:hAnsi="Arial" w:cs="Arial"/>
                <w:sz w:val="22"/>
                <w:szCs w:val="22"/>
              </w:rPr>
              <w:t>społeczności językowo-kulturowej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14:paraId="4548AEE0" w14:textId="3BED40AD" w:rsidR="00C36F15" w:rsidRPr="00F46BED" w:rsidRDefault="00C36F15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75C6E" w:rsidRPr="00F46BED" w14:paraId="06275022" w14:textId="77777777" w:rsidTr="007B1B0F">
        <w:trPr>
          <w:trHeight w:val="300"/>
        </w:trPr>
        <w:tc>
          <w:tcPr>
            <w:tcW w:w="0" w:type="auto"/>
          </w:tcPr>
          <w:p w14:paraId="04F10D1E" w14:textId="6178CBC8" w:rsidR="00575C6E" w:rsidRPr="00F46BED" w:rsidRDefault="5D7509E3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U</w:t>
            </w:r>
            <w:r w:rsidR="649F9AA9" w:rsidRPr="00F46BED">
              <w:rPr>
                <w:rFonts w:ascii="Arial" w:hAnsi="Arial" w:cs="Arial"/>
                <w:sz w:val="22"/>
                <w:szCs w:val="22"/>
              </w:rPr>
              <w:t>względniono udział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ekspertów, konsultantów językowych w planowanym zadaniu.</w:t>
            </w:r>
          </w:p>
        </w:tc>
        <w:tc>
          <w:tcPr>
            <w:tcW w:w="0" w:type="auto"/>
          </w:tcPr>
          <w:p w14:paraId="2E90DAD1" w14:textId="07ABD929" w:rsidR="00575C6E" w:rsidRPr="00F46BED" w:rsidRDefault="00575C6E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008D28C1" w:rsidRPr="00F46BE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A164C" w:rsidRPr="00F46BED" w14:paraId="1251A7B0" w14:textId="77777777" w:rsidTr="007B1B0F">
        <w:trPr>
          <w:trHeight w:val="300"/>
        </w:trPr>
        <w:tc>
          <w:tcPr>
            <w:tcW w:w="0" w:type="auto"/>
          </w:tcPr>
          <w:p w14:paraId="6205B9B8" w14:textId="1F158DEF" w:rsidR="00BA164C" w:rsidRPr="00F46BED" w:rsidRDefault="6FB1A7A2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Za</w:t>
            </w:r>
            <w:r w:rsidR="0C294F05" w:rsidRPr="00F46BED">
              <w:rPr>
                <w:rFonts w:ascii="Arial" w:hAnsi="Arial" w:cs="Arial"/>
                <w:sz w:val="22"/>
                <w:szCs w:val="22"/>
              </w:rPr>
              <w:t>planowan</w:t>
            </w:r>
            <w:r w:rsidR="42820BB8" w:rsidRPr="00F46BED">
              <w:rPr>
                <w:rFonts w:ascii="Arial" w:hAnsi="Arial" w:cs="Arial"/>
                <w:sz w:val="22"/>
                <w:szCs w:val="22"/>
              </w:rPr>
              <w:t>o</w:t>
            </w:r>
            <w:r w:rsidR="0C294F05" w:rsidRPr="00F46BED">
              <w:rPr>
                <w:rFonts w:ascii="Arial" w:hAnsi="Arial" w:cs="Arial"/>
                <w:sz w:val="22"/>
                <w:szCs w:val="22"/>
              </w:rPr>
              <w:t xml:space="preserve"> działania, które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ł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ącz</w:t>
            </w:r>
            <w:r w:rsidR="51430D08" w:rsidRPr="00F46BED">
              <w:rPr>
                <w:rFonts w:ascii="Arial" w:hAnsi="Arial" w:cs="Arial"/>
                <w:sz w:val="22"/>
                <w:szCs w:val="22"/>
              </w:rPr>
              <w:t>ą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36AC668F" w:rsidRPr="00F46BED">
              <w:rPr>
                <w:rFonts w:ascii="Arial" w:hAnsi="Arial" w:cs="Arial"/>
                <w:sz w:val="22"/>
                <w:szCs w:val="22"/>
              </w:rPr>
              <w:t>o</w:t>
            </w:r>
            <w:r w:rsidR="7F84BF58" w:rsidRPr="00F46BED">
              <w:rPr>
                <w:rFonts w:ascii="Arial" w:hAnsi="Arial" w:cs="Arial"/>
                <w:sz w:val="22"/>
                <w:szCs w:val="22"/>
              </w:rPr>
              <w:t>,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 co lokalne, ważne dla określonej </w:t>
            </w:r>
            <w:r w:rsidR="4B187612" w:rsidRPr="00F46BED">
              <w:rPr>
                <w:rFonts w:ascii="Arial" w:hAnsi="Arial" w:cs="Arial"/>
                <w:sz w:val="22"/>
                <w:szCs w:val="22"/>
              </w:rPr>
              <w:t>społeczności językowo-kulturowe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j</w:t>
            </w:r>
            <w:r w:rsidR="7852FEEA" w:rsidRPr="00F46BED">
              <w:rPr>
                <w:rFonts w:ascii="Arial" w:hAnsi="Arial" w:cs="Arial"/>
                <w:sz w:val="22"/>
                <w:szCs w:val="22"/>
              </w:rPr>
              <w:t>,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 z wartościami uniwersalnymi – współdziałaniem, akceptacją,</w:t>
            </w:r>
            <w:r w:rsidR="19BA6B27" w:rsidRPr="00F46BED">
              <w:rPr>
                <w:rFonts w:ascii="Arial" w:hAnsi="Arial" w:cs="Arial"/>
                <w:sz w:val="22"/>
                <w:szCs w:val="22"/>
              </w:rPr>
              <w:t xml:space="preserve"> otwartością.</w:t>
            </w:r>
          </w:p>
        </w:tc>
        <w:tc>
          <w:tcPr>
            <w:tcW w:w="0" w:type="auto"/>
          </w:tcPr>
          <w:p w14:paraId="35582A0B" w14:textId="2A261ACA" w:rsidR="00BA164C" w:rsidRPr="00F46BED" w:rsidRDefault="6C0229B0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2F1736D9" w:rsidRPr="00F46BE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A164C" w:rsidRPr="00F46BED" w14:paraId="268B0CA2" w14:textId="77777777" w:rsidTr="007B1B0F">
        <w:trPr>
          <w:trHeight w:val="300"/>
        </w:trPr>
        <w:tc>
          <w:tcPr>
            <w:tcW w:w="0" w:type="auto"/>
          </w:tcPr>
          <w:p w14:paraId="619ACD8C" w14:textId="01D7CA24" w:rsidR="00BA164C" w:rsidRPr="00F46BED" w:rsidRDefault="436650AD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="53FB67BC" w:rsidRPr="00F46BED">
              <w:rPr>
                <w:rFonts w:ascii="Arial" w:hAnsi="Arial" w:cs="Arial"/>
                <w:sz w:val="22"/>
                <w:szCs w:val="22"/>
              </w:rPr>
              <w:t>o w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>spółprac</w:t>
            </w:r>
            <w:r w:rsidR="7D4FF5DD" w:rsidRPr="00F46BED">
              <w:rPr>
                <w:rFonts w:ascii="Arial" w:hAnsi="Arial" w:cs="Arial"/>
                <w:sz w:val="22"/>
                <w:szCs w:val="22"/>
              </w:rPr>
              <w:t>y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 xml:space="preserve"> przy realizacji projektu</w:t>
            </w:r>
            <w:r w:rsidR="1B945E9A" w:rsidRPr="00F46BED">
              <w:rPr>
                <w:rFonts w:ascii="Arial" w:hAnsi="Arial" w:cs="Arial"/>
                <w:sz w:val="22"/>
                <w:szCs w:val="22"/>
              </w:rPr>
              <w:t xml:space="preserve"> zaproszono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 xml:space="preserve"> różnorodn</w:t>
            </w:r>
            <w:r w:rsidR="1CCC8975" w:rsidRPr="00F46BED">
              <w:rPr>
                <w:rFonts w:ascii="Arial" w:hAnsi="Arial" w:cs="Arial"/>
                <w:sz w:val="22"/>
                <w:szCs w:val="22"/>
              </w:rPr>
              <w:t>e podmioty</w:t>
            </w:r>
            <w:r w:rsidR="334777AA" w:rsidRPr="00F4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 xml:space="preserve">m.in.: </w:t>
            </w:r>
            <w:r w:rsidR="61F35485" w:rsidRPr="00F46BED">
              <w:rPr>
                <w:rFonts w:ascii="Arial" w:hAnsi="Arial" w:cs="Arial"/>
                <w:sz w:val="22"/>
                <w:szCs w:val="22"/>
              </w:rPr>
              <w:t>instytucj</w:t>
            </w:r>
            <w:r w:rsidR="2609ADD2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61F35485" w:rsidRPr="00F46BED">
              <w:rPr>
                <w:rFonts w:ascii="Arial" w:hAnsi="Arial" w:cs="Arial"/>
                <w:sz w:val="22"/>
                <w:szCs w:val="22"/>
              </w:rPr>
              <w:t xml:space="preserve"> kultur</w:t>
            </w:r>
            <w:r w:rsidR="184634F6" w:rsidRPr="00F46BED">
              <w:rPr>
                <w:rFonts w:ascii="Arial" w:hAnsi="Arial" w:cs="Arial"/>
                <w:sz w:val="22"/>
                <w:szCs w:val="22"/>
              </w:rPr>
              <w:t>y</w:t>
            </w:r>
            <w:r w:rsidR="61F35485" w:rsidRPr="00F4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FEB7623" w:rsidRPr="00F46BED">
              <w:rPr>
                <w:rFonts w:ascii="Arial" w:hAnsi="Arial" w:cs="Arial"/>
                <w:sz w:val="22"/>
                <w:szCs w:val="22"/>
              </w:rPr>
              <w:t>podmioty</w:t>
            </w:r>
            <w:r w:rsidR="61F35485" w:rsidRPr="00F46BED">
              <w:rPr>
                <w:rFonts w:ascii="Arial" w:hAnsi="Arial" w:cs="Arial"/>
                <w:sz w:val="22"/>
                <w:szCs w:val="22"/>
              </w:rPr>
              <w:t xml:space="preserve"> NGO, 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>placówk</w:t>
            </w:r>
            <w:r w:rsidR="024E6C07" w:rsidRPr="00F46BED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>oświatow</w:t>
            </w:r>
            <w:r w:rsidR="59C4C793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>, placówk</w:t>
            </w:r>
            <w:r w:rsidR="25BEAB02" w:rsidRPr="00F46BED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43C5330C" w:rsidRPr="00F46BED">
              <w:rPr>
                <w:rFonts w:ascii="Arial" w:hAnsi="Arial" w:cs="Arial"/>
                <w:sz w:val="22"/>
                <w:szCs w:val="22"/>
              </w:rPr>
              <w:t>opiekuńcz</w:t>
            </w:r>
            <w:r w:rsidR="5D459485" w:rsidRPr="00F46BED"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0" w:type="auto"/>
          </w:tcPr>
          <w:p w14:paraId="5D8DDE03" w14:textId="761E36C0" w:rsidR="00BA164C" w:rsidRPr="00F46BED" w:rsidRDefault="6C0229B0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2F1736D9" w:rsidRPr="00F46BE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A164C" w:rsidRPr="00F46BED" w14:paraId="1B3F5636" w14:textId="77777777" w:rsidTr="007B1B0F">
        <w:trPr>
          <w:trHeight w:val="300"/>
        </w:trPr>
        <w:tc>
          <w:tcPr>
            <w:tcW w:w="0" w:type="auto"/>
          </w:tcPr>
          <w:p w14:paraId="05C2F492" w14:textId="38B65510" w:rsidR="00BA164C" w:rsidRPr="00F46BED" w:rsidRDefault="087F9124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Osoby zaangażowane w zadanie </w:t>
            </w:r>
            <w:r w:rsidR="007B1B0F" w:rsidRPr="00F46BED">
              <w:rPr>
                <w:rFonts w:ascii="Arial" w:hAnsi="Arial" w:cs="Arial"/>
                <w:sz w:val="22"/>
                <w:szCs w:val="22"/>
              </w:rPr>
              <w:t xml:space="preserve">mają 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doświadczenie zapewniające </w:t>
            </w:r>
            <w:r w:rsidR="108250BB" w:rsidRPr="00F46BED">
              <w:rPr>
                <w:rFonts w:ascii="Arial" w:hAnsi="Arial" w:cs="Arial"/>
                <w:sz w:val="22"/>
                <w:szCs w:val="22"/>
              </w:rPr>
              <w:t>rzeteln</w:t>
            </w:r>
            <w:r w:rsidRPr="00F46BED">
              <w:rPr>
                <w:rFonts w:ascii="Arial" w:hAnsi="Arial" w:cs="Arial"/>
                <w:sz w:val="22"/>
                <w:szCs w:val="22"/>
              </w:rPr>
              <w:t>e przeprowadzenie zaplanowanych działań i rozliczenie zadania dofinansowanego ze środków publicznych.</w:t>
            </w:r>
          </w:p>
        </w:tc>
        <w:tc>
          <w:tcPr>
            <w:tcW w:w="0" w:type="auto"/>
          </w:tcPr>
          <w:p w14:paraId="232D4867" w14:textId="42EC79D5" w:rsidR="00BA164C" w:rsidRPr="00F46BED" w:rsidRDefault="00BA164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00E61759" w:rsidRPr="007A68C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BA164C" w:rsidRPr="00F46BED" w14:paraId="39AEE8B1" w14:textId="77777777" w:rsidTr="007B1B0F">
        <w:trPr>
          <w:trHeight w:val="300"/>
        </w:trPr>
        <w:tc>
          <w:tcPr>
            <w:tcW w:w="0" w:type="auto"/>
          </w:tcPr>
          <w:p w14:paraId="67DB1155" w14:textId="76452839" w:rsidR="00BA164C" w:rsidRPr="008E5ABF" w:rsidRDefault="2EFAA0B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ABF"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0" w:type="auto"/>
          </w:tcPr>
          <w:p w14:paraId="5A34E12A" w14:textId="6A33C8E6" w:rsidR="00BA164C" w:rsidRPr="00F46BED" w:rsidRDefault="6ACEDEE8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78DEE003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BA164C" w:rsidRPr="00F46BED" w14:paraId="52EBEDE1" w14:textId="77777777" w:rsidTr="007B1B0F">
        <w:trPr>
          <w:trHeight w:val="300"/>
        </w:trPr>
        <w:tc>
          <w:tcPr>
            <w:tcW w:w="0" w:type="auto"/>
            <w:gridSpan w:val="2"/>
          </w:tcPr>
          <w:p w14:paraId="06219F61" w14:textId="77E0086D" w:rsidR="00BA164C" w:rsidRPr="00F46BED" w:rsidRDefault="488AC12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Kryteria oceny merytorycznej s</w:t>
            </w:r>
            <w:r w:rsidR="760AFF6C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pecyficzne dla zadania nr 1.</w:t>
            </w:r>
            <w:r w:rsidR="7EBB6D4B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43E35707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Nowe, autorskie utwory artystyczne tworzone, przynajmniej w części, w językach mniejszościowych</w:t>
            </w:r>
            <w:r w:rsidR="00B132E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43E35707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np. spektakle, performan</w:t>
            </w:r>
            <w:r w:rsidR="007B1B0F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43E35707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e, krótkie formy filmowe (np. reportaż, animacja), wystawy, utwory muzyczne z warstwą tekstową.</w:t>
            </w:r>
          </w:p>
        </w:tc>
      </w:tr>
      <w:tr w:rsidR="00BA164C" w:rsidRPr="00F46BED" w14:paraId="5D22DCB8" w14:textId="77777777" w:rsidTr="007B1B0F">
        <w:trPr>
          <w:trHeight w:val="300"/>
        </w:trPr>
        <w:tc>
          <w:tcPr>
            <w:tcW w:w="0" w:type="auto"/>
          </w:tcPr>
          <w:p w14:paraId="67F1E1B0" w14:textId="579B06A8" w:rsidR="00BA164C" w:rsidRPr="00F46BED" w:rsidRDefault="0BDB1CC8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P</w:t>
            </w:r>
            <w:r w:rsidR="1219E138" w:rsidRPr="00F46BED">
              <w:rPr>
                <w:rFonts w:ascii="Arial" w:hAnsi="Arial" w:cs="Arial"/>
                <w:sz w:val="22"/>
                <w:szCs w:val="22"/>
              </w:rPr>
              <w:t>rzedsięwzięci</w:t>
            </w:r>
            <w:r w:rsidR="0533F2BD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1219E138" w:rsidRPr="00F46BED">
              <w:rPr>
                <w:rFonts w:ascii="Arial" w:hAnsi="Arial" w:cs="Arial"/>
                <w:sz w:val="22"/>
                <w:szCs w:val="22"/>
              </w:rPr>
              <w:t xml:space="preserve"> artystyczne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integr</w:t>
            </w:r>
            <w:r w:rsidR="494A964A" w:rsidRPr="00F46BED">
              <w:rPr>
                <w:rFonts w:ascii="Arial" w:hAnsi="Arial" w:cs="Arial"/>
                <w:sz w:val="22"/>
                <w:szCs w:val="22"/>
              </w:rPr>
              <w:t>uje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75B65FD" w:rsidRPr="00F46BED">
              <w:rPr>
                <w:rFonts w:ascii="Arial" w:hAnsi="Arial" w:cs="Arial"/>
                <w:sz w:val="22"/>
                <w:szCs w:val="22"/>
              </w:rPr>
              <w:t>lokalne wspólnoty</w:t>
            </w:r>
            <w:r w:rsidR="16E89FCF" w:rsidRPr="00F46BED">
              <w:rPr>
                <w:rFonts w:ascii="Arial" w:hAnsi="Arial" w:cs="Arial"/>
                <w:sz w:val="22"/>
                <w:szCs w:val="22"/>
              </w:rPr>
              <w:t>.</w:t>
            </w:r>
            <w:r w:rsidR="566DC4C5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DFC9E8B" w:rsidRPr="00F46BED">
              <w:rPr>
                <w:rFonts w:ascii="Arial" w:hAnsi="Arial" w:cs="Arial"/>
                <w:sz w:val="22"/>
                <w:szCs w:val="22"/>
              </w:rPr>
              <w:t>J</w:t>
            </w:r>
            <w:r w:rsidR="2C9F6132" w:rsidRPr="00F46BED">
              <w:rPr>
                <w:rFonts w:ascii="Arial" w:hAnsi="Arial" w:cs="Arial"/>
                <w:sz w:val="22"/>
                <w:szCs w:val="22"/>
              </w:rPr>
              <w:t>ęzyk</w:t>
            </w:r>
            <w:r w:rsidR="16E89FCF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A63FE4E" w:rsidRPr="00F46BED">
              <w:rPr>
                <w:rFonts w:ascii="Arial" w:hAnsi="Arial" w:cs="Arial"/>
                <w:sz w:val="22"/>
                <w:szCs w:val="22"/>
              </w:rPr>
              <w:t>jest</w:t>
            </w:r>
            <w:r w:rsidR="3B93CF73" w:rsidRPr="00F46BED">
              <w:rPr>
                <w:rFonts w:ascii="Arial" w:hAnsi="Arial" w:cs="Arial"/>
                <w:sz w:val="22"/>
                <w:szCs w:val="22"/>
              </w:rPr>
              <w:t xml:space="preserve"> w zadaniu</w:t>
            </w:r>
            <w:r w:rsidR="4704AEF2" w:rsidRPr="00F46BED">
              <w:rPr>
                <w:rFonts w:ascii="Arial" w:hAnsi="Arial" w:cs="Arial"/>
                <w:sz w:val="22"/>
                <w:szCs w:val="22"/>
              </w:rPr>
              <w:t xml:space="preserve"> elementem wzmacniającym poczucie tożsamości oraz</w:t>
            </w:r>
            <w:r w:rsidR="3B93CF73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C241EAE" w:rsidRPr="00F46BED">
              <w:rPr>
                <w:rFonts w:ascii="Arial" w:hAnsi="Arial" w:cs="Arial"/>
                <w:sz w:val="22"/>
                <w:szCs w:val="22"/>
              </w:rPr>
              <w:t xml:space="preserve">podkreślającym </w:t>
            </w:r>
            <w:r w:rsidR="3B2DE308" w:rsidRPr="00F46BED">
              <w:rPr>
                <w:rFonts w:ascii="Arial" w:hAnsi="Arial" w:cs="Arial"/>
                <w:sz w:val="22"/>
                <w:szCs w:val="22"/>
              </w:rPr>
              <w:t xml:space="preserve">wartości </w:t>
            </w:r>
            <w:r w:rsidR="2A5A6C86" w:rsidRPr="00F46BED">
              <w:rPr>
                <w:rFonts w:ascii="Arial" w:hAnsi="Arial" w:cs="Arial"/>
                <w:sz w:val="22"/>
                <w:szCs w:val="22"/>
              </w:rPr>
              <w:t>wynikając</w:t>
            </w:r>
            <w:r w:rsidR="25A9C695" w:rsidRPr="00F46BED">
              <w:rPr>
                <w:rFonts w:ascii="Arial" w:hAnsi="Arial" w:cs="Arial"/>
                <w:sz w:val="22"/>
                <w:szCs w:val="22"/>
              </w:rPr>
              <w:t>e</w:t>
            </w:r>
            <w:r w:rsidR="2A5A6C86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E2EECC0" w:rsidRPr="00F46BED">
              <w:rPr>
                <w:rFonts w:ascii="Arial" w:hAnsi="Arial" w:cs="Arial"/>
                <w:sz w:val="22"/>
                <w:szCs w:val="22"/>
              </w:rPr>
              <w:t>z wielojęzyczności i różnorodności językowej</w:t>
            </w:r>
            <w:r w:rsidR="00151676" w:rsidRPr="00F46BED">
              <w:rPr>
                <w:rFonts w:ascii="Arial" w:hAnsi="Arial" w:cs="Arial"/>
                <w:sz w:val="22"/>
                <w:szCs w:val="22"/>
              </w:rPr>
              <w:t xml:space="preserve"> oraz wielokulturowości.</w:t>
            </w:r>
          </w:p>
        </w:tc>
        <w:tc>
          <w:tcPr>
            <w:tcW w:w="0" w:type="auto"/>
          </w:tcPr>
          <w:p w14:paraId="456C0C5B" w14:textId="5C484850" w:rsidR="00BA164C" w:rsidRPr="00F46BED" w:rsidRDefault="2EFAA0B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60B9D4A3" w:rsidRPr="00F46BE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A164C" w:rsidRPr="00F46BED" w14:paraId="6C9DDE08" w14:textId="77777777" w:rsidTr="007B1B0F">
        <w:trPr>
          <w:trHeight w:val="300"/>
        </w:trPr>
        <w:tc>
          <w:tcPr>
            <w:tcW w:w="0" w:type="auto"/>
          </w:tcPr>
          <w:p w14:paraId="79F3BFE1" w14:textId="43D40782" w:rsidR="00BA164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Koncepcja przedsięwzięcia artystycznego odpowiada na współczesne potrzeby społeczne i środowiskowe.</w:t>
            </w:r>
          </w:p>
        </w:tc>
        <w:tc>
          <w:tcPr>
            <w:tcW w:w="0" w:type="auto"/>
          </w:tcPr>
          <w:p w14:paraId="20D6D45E" w14:textId="5B93D077" w:rsidR="00BA164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0–20</w:t>
            </w:r>
          </w:p>
        </w:tc>
      </w:tr>
      <w:tr w:rsidR="00090A6C" w:rsidRPr="00F46BED" w14:paraId="58F644CF" w14:textId="77777777" w:rsidTr="007B1B0F">
        <w:trPr>
          <w:trHeight w:val="300"/>
        </w:trPr>
        <w:tc>
          <w:tcPr>
            <w:tcW w:w="0" w:type="auto"/>
          </w:tcPr>
          <w:p w14:paraId="531AC770" w14:textId="3704B334" w:rsidR="00090A6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Twórcy zaangażowani w zadanie mają dorobek artystyczny, który gwarantuje rzetelne wykonanie utworu.</w:t>
            </w:r>
          </w:p>
        </w:tc>
        <w:tc>
          <w:tcPr>
            <w:tcW w:w="0" w:type="auto"/>
          </w:tcPr>
          <w:p w14:paraId="4561EE0D" w14:textId="6705F23B" w:rsidR="00090A6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0–5</w:t>
            </w:r>
          </w:p>
        </w:tc>
      </w:tr>
      <w:tr w:rsidR="00BA164C" w:rsidRPr="00F46BED" w14:paraId="0B12BC15" w14:textId="77777777" w:rsidTr="007B1B0F">
        <w:trPr>
          <w:trHeight w:val="300"/>
        </w:trPr>
        <w:tc>
          <w:tcPr>
            <w:tcW w:w="0" w:type="auto"/>
          </w:tcPr>
          <w:p w14:paraId="7F5BC879" w14:textId="725B6BF1" w:rsidR="00BA164C" w:rsidRPr="00090A6C" w:rsidRDefault="2EFAA0B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A6C"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0" w:type="auto"/>
          </w:tcPr>
          <w:p w14:paraId="7F26B5A0" w14:textId="6A3EB2B1" w:rsidR="00BA164C" w:rsidRPr="00F46BED" w:rsidRDefault="760AFF6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39DFB7A4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356AF524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BA164C" w:rsidRPr="00F46BED" w14:paraId="1245A89B" w14:textId="77777777" w:rsidTr="007B1B0F">
        <w:trPr>
          <w:trHeight w:val="300"/>
        </w:trPr>
        <w:tc>
          <w:tcPr>
            <w:tcW w:w="0" w:type="auto"/>
            <w:gridSpan w:val="2"/>
          </w:tcPr>
          <w:p w14:paraId="68C615F8" w14:textId="025A3215" w:rsidR="00BA164C" w:rsidRPr="00F46BED" w:rsidRDefault="39126B19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Kryteria oceny merytorycznej specyficzne dla zadania nr 2. </w:t>
            </w:r>
            <w:r w:rsidR="00374901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Działania edukacyjne i popularyzatorskie, np. wykłady, spacery edukacyjne, gry edukacyjne, warsztaty, które tworzą przestrzeń do rozmów w językach mniejszościowych.</w:t>
            </w:r>
          </w:p>
        </w:tc>
      </w:tr>
      <w:tr w:rsidR="00090A6C" w:rsidRPr="00F46BED" w14:paraId="53E8DA86" w14:textId="77777777" w:rsidTr="007B1B0F">
        <w:trPr>
          <w:trHeight w:val="300"/>
        </w:trPr>
        <w:tc>
          <w:tcPr>
            <w:tcW w:w="0" w:type="auto"/>
          </w:tcPr>
          <w:p w14:paraId="2BB3AB14" w14:textId="08B948A7" w:rsidR="00090A6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Koncepcja przedsięwzięcia edukacyjnego/popularyzatorskiego odpowiada na potrzeby edukacyjne i społeczne uczestników, uwzględnia współczesne wyzwania edukacyjne, np. </w:t>
            </w:r>
            <w:r w:rsidRPr="00F46BED">
              <w:rPr>
                <w:rFonts w:ascii="Arial" w:eastAsia="Aptos" w:hAnsi="Arial" w:cs="Arial"/>
                <w:sz w:val="22"/>
                <w:szCs w:val="22"/>
              </w:rPr>
              <w:t>cywilizacyjno-społeczne, informacyjno-technologiczne, ekologiczne, zrównoważonego rozwoju.</w:t>
            </w:r>
          </w:p>
        </w:tc>
        <w:tc>
          <w:tcPr>
            <w:tcW w:w="0" w:type="auto"/>
          </w:tcPr>
          <w:p w14:paraId="26B6F52F" w14:textId="05FEAB9A" w:rsidR="00090A6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0–20</w:t>
            </w:r>
          </w:p>
        </w:tc>
      </w:tr>
      <w:tr w:rsidR="00BA164C" w:rsidRPr="00F46BED" w14:paraId="2780FA33" w14:textId="77777777" w:rsidTr="007B1B0F">
        <w:trPr>
          <w:trHeight w:val="794"/>
        </w:trPr>
        <w:tc>
          <w:tcPr>
            <w:tcW w:w="0" w:type="auto"/>
          </w:tcPr>
          <w:p w14:paraId="11FCD88E" w14:textId="5115F2A1" w:rsidR="00BA164C" w:rsidRPr="00F46BED" w:rsidRDefault="261DB6C9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Zaplanowano angażujące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 form</w:t>
            </w:r>
            <w:r w:rsidR="5ADBBA48" w:rsidRPr="00F46BED">
              <w:rPr>
                <w:rFonts w:ascii="Arial" w:hAnsi="Arial" w:cs="Arial"/>
                <w:sz w:val="22"/>
                <w:szCs w:val="22"/>
              </w:rPr>
              <w:t>y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 pracy z uczestnikami, np.: </w:t>
            </w:r>
            <w:r w:rsidR="0C378F0A" w:rsidRPr="00F46BED">
              <w:rPr>
                <w:rFonts w:ascii="Arial" w:hAnsi="Arial" w:cs="Arial"/>
                <w:sz w:val="22"/>
                <w:szCs w:val="22"/>
              </w:rPr>
              <w:t>działania interaktywne za</w:t>
            </w:r>
            <w:r w:rsidR="3D257913" w:rsidRPr="00F46BED">
              <w:rPr>
                <w:rFonts w:ascii="Arial" w:hAnsi="Arial" w:cs="Arial"/>
                <w:sz w:val="22"/>
                <w:szCs w:val="22"/>
              </w:rPr>
              <w:t xml:space="preserve">chęcające </w:t>
            </w:r>
            <w:r w:rsidR="0C378F0A" w:rsidRPr="00F46BED">
              <w:rPr>
                <w:rFonts w:ascii="Arial" w:hAnsi="Arial" w:cs="Arial"/>
                <w:sz w:val="22"/>
                <w:szCs w:val="22"/>
              </w:rPr>
              <w:t>do własnych poszukiwań</w:t>
            </w:r>
            <w:r w:rsidR="1FBF87E3" w:rsidRPr="00F46BED">
              <w:rPr>
                <w:rFonts w:ascii="Arial" w:hAnsi="Arial" w:cs="Arial"/>
                <w:sz w:val="22"/>
                <w:szCs w:val="22"/>
              </w:rPr>
              <w:t xml:space="preserve">, twórczości </w:t>
            </w:r>
            <w:r w:rsidR="0C378F0A" w:rsidRPr="00F46BED">
              <w:rPr>
                <w:rFonts w:ascii="Arial" w:hAnsi="Arial" w:cs="Arial"/>
                <w:sz w:val="22"/>
                <w:szCs w:val="22"/>
              </w:rPr>
              <w:t xml:space="preserve">i refleksji,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happening</w:t>
            </w:r>
            <w:r w:rsidR="3F95A285" w:rsidRPr="00F46BED">
              <w:rPr>
                <w:rFonts w:ascii="Arial" w:hAnsi="Arial" w:cs="Arial"/>
                <w:sz w:val="22"/>
                <w:szCs w:val="22"/>
              </w:rPr>
              <w:t>i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806C96F" w:rsidRPr="00F46BED">
              <w:rPr>
                <w:rFonts w:ascii="Arial" w:hAnsi="Arial" w:cs="Arial"/>
                <w:sz w:val="22"/>
                <w:szCs w:val="22"/>
              </w:rPr>
              <w:t xml:space="preserve">gry i </w:t>
            </w:r>
            <w:r w:rsidR="6ACEDEE8" w:rsidRPr="00F46BED">
              <w:rPr>
                <w:rFonts w:ascii="Arial" w:hAnsi="Arial" w:cs="Arial"/>
                <w:sz w:val="22"/>
                <w:szCs w:val="22"/>
              </w:rPr>
              <w:t>zabaw</w:t>
            </w:r>
            <w:r w:rsidR="2F858BCF" w:rsidRPr="00F46BED">
              <w:rPr>
                <w:rFonts w:ascii="Arial" w:hAnsi="Arial" w:cs="Arial"/>
                <w:sz w:val="22"/>
                <w:szCs w:val="22"/>
              </w:rPr>
              <w:t>y</w:t>
            </w:r>
            <w:r w:rsidR="2951968D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7758DF71" w14:textId="091D321B" w:rsidR="00BA164C" w:rsidRPr="00F46BED" w:rsidRDefault="6C0229B0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005926B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A164C" w:rsidRPr="00F46BED" w14:paraId="4BCA82A2" w14:textId="77777777" w:rsidTr="008E5ABF">
        <w:trPr>
          <w:trHeight w:val="748"/>
        </w:trPr>
        <w:tc>
          <w:tcPr>
            <w:tcW w:w="0" w:type="auto"/>
          </w:tcPr>
          <w:p w14:paraId="39967731" w14:textId="50B241BC" w:rsidR="00BA164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Zadanie przyniesie trwałe rezultaty w formie np. publikacji, scenariusza etc., które zostaną udostępnione w domenie publicznej na zasadach licencji z uznaniem autorstwa.</w:t>
            </w:r>
          </w:p>
        </w:tc>
        <w:tc>
          <w:tcPr>
            <w:tcW w:w="0" w:type="auto"/>
          </w:tcPr>
          <w:p w14:paraId="0497BA16" w14:textId="072E9530" w:rsidR="00BA164C" w:rsidRPr="00F46BED" w:rsidRDefault="00090A6C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0–5</w:t>
            </w:r>
          </w:p>
        </w:tc>
      </w:tr>
      <w:tr w:rsidR="00BA164C" w:rsidRPr="00F46BED" w14:paraId="0BA9CACD" w14:textId="77777777" w:rsidTr="007B1B0F">
        <w:trPr>
          <w:trHeight w:val="300"/>
        </w:trPr>
        <w:tc>
          <w:tcPr>
            <w:tcW w:w="0" w:type="auto"/>
          </w:tcPr>
          <w:p w14:paraId="330253E0" w14:textId="77367361" w:rsidR="00BA164C" w:rsidRPr="00090A6C" w:rsidRDefault="2EFAA0B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A6C"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0" w:type="auto"/>
          </w:tcPr>
          <w:p w14:paraId="7B5875BD" w14:textId="3467E6A2" w:rsidR="00BA164C" w:rsidRPr="00F46BED" w:rsidRDefault="6ACEDEE8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1A8AFBEC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5926B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60A226B2" w:rsidRPr="00F46BED" w14:paraId="51BE8C83" w14:textId="77777777" w:rsidTr="007B1B0F">
        <w:trPr>
          <w:trHeight w:val="300"/>
        </w:trPr>
        <w:tc>
          <w:tcPr>
            <w:tcW w:w="0" w:type="auto"/>
            <w:gridSpan w:val="2"/>
          </w:tcPr>
          <w:p w14:paraId="7F5CB8B8" w14:textId="1BD805DE" w:rsidR="7089FD23" w:rsidRPr="00F46BED" w:rsidRDefault="14CA579D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Kryteria oceny organizacyjno-merytorycznej specyficzne dla zadania nr 3. </w:t>
            </w:r>
            <w:r w:rsidR="00374901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Działania edukacyjne i popularyzatorskie online, np. webinaria, portale, wideoblogi, podcasty, aplikacje, które służą przekazywaniu wiedzy o językach mniejszościowych.</w:t>
            </w:r>
          </w:p>
        </w:tc>
      </w:tr>
      <w:tr w:rsidR="00BA164C" w:rsidRPr="00F46BED" w14:paraId="11006EEE" w14:textId="77777777" w:rsidTr="007B1B0F">
        <w:trPr>
          <w:trHeight w:val="794"/>
        </w:trPr>
        <w:tc>
          <w:tcPr>
            <w:tcW w:w="0" w:type="auto"/>
            <w:shd w:val="clear" w:color="auto" w:fill="FFFFFF" w:themeFill="background1"/>
          </w:tcPr>
          <w:p w14:paraId="1E30E9B2" w14:textId="509A70D8" w:rsidR="60A226B2" w:rsidRPr="00F46BED" w:rsidRDefault="22EAE54D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Koncepcja przedsięwzięcia edukacyjnego/popularyzatorskiego</w:t>
            </w:r>
            <w:r w:rsidR="3B9479CE" w:rsidRPr="00F46BED">
              <w:rPr>
                <w:rFonts w:ascii="Arial" w:hAnsi="Arial" w:cs="Arial"/>
                <w:sz w:val="22"/>
                <w:szCs w:val="22"/>
              </w:rPr>
              <w:t xml:space="preserve"> uwzględnia potrzeby określonych grup obiorców, treści są atrakcyjne i mają właściwą formę</w:t>
            </w:r>
            <w:r w:rsidR="59607636" w:rsidRPr="00F46BED">
              <w:rPr>
                <w:rFonts w:ascii="Arial" w:hAnsi="Arial" w:cs="Arial"/>
                <w:sz w:val="22"/>
                <w:szCs w:val="22"/>
              </w:rPr>
              <w:t xml:space="preserve">, angażują i zachęcają do samodzielnego </w:t>
            </w:r>
            <w:r w:rsidR="66234BD7" w:rsidRPr="00F46BED">
              <w:rPr>
                <w:rFonts w:ascii="Arial" w:hAnsi="Arial" w:cs="Arial"/>
                <w:sz w:val="22"/>
                <w:szCs w:val="22"/>
              </w:rPr>
              <w:t>z</w:t>
            </w:r>
            <w:r w:rsidR="59607636" w:rsidRPr="00F46BED">
              <w:rPr>
                <w:rFonts w:ascii="Arial" w:hAnsi="Arial" w:cs="Arial"/>
                <w:sz w:val="22"/>
                <w:szCs w:val="22"/>
              </w:rPr>
              <w:t>głębiania tematu</w:t>
            </w:r>
            <w:r w:rsidR="031C1E55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76F7F615" w14:textId="701BDA6B" w:rsidR="60A226B2" w:rsidRPr="00F46BED" w:rsidRDefault="22EAE54D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14861885" w:rsidRPr="00F46BE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A164C" w:rsidRPr="00F46BED" w14:paraId="107A250B" w14:textId="77777777" w:rsidTr="007B1B0F">
        <w:trPr>
          <w:trHeight w:val="300"/>
        </w:trPr>
        <w:tc>
          <w:tcPr>
            <w:tcW w:w="0" w:type="auto"/>
          </w:tcPr>
          <w:p w14:paraId="58AC6DB6" w14:textId="4FE7EF80" w:rsidR="00BA164C" w:rsidRPr="00F46BED" w:rsidRDefault="41129616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Zaplanowano </w:t>
            </w:r>
            <w:r w:rsidR="2BFE4D41" w:rsidRPr="00F46BED">
              <w:rPr>
                <w:rFonts w:ascii="Arial" w:hAnsi="Arial" w:cs="Arial"/>
                <w:sz w:val="22"/>
                <w:szCs w:val="22"/>
              </w:rPr>
              <w:t xml:space="preserve">prezentację treści w sposób interdyscyplinarny. Kwestie związane z językiem osadzono </w:t>
            </w:r>
            <w:r w:rsidRPr="00F46BED">
              <w:rPr>
                <w:rFonts w:ascii="Arial" w:hAnsi="Arial" w:cs="Arial"/>
                <w:sz w:val="22"/>
                <w:szCs w:val="22"/>
              </w:rPr>
              <w:t>we współczesnym kontekście kulturowym.</w:t>
            </w:r>
          </w:p>
        </w:tc>
        <w:tc>
          <w:tcPr>
            <w:tcW w:w="0" w:type="auto"/>
          </w:tcPr>
          <w:p w14:paraId="2DC8EEB3" w14:textId="04C64E78" w:rsidR="00BA164C" w:rsidRPr="00F46BED" w:rsidRDefault="6ACEDEE8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17620A40" w:rsidRPr="00F46BE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E5ABF" w:rsidRPr="00F46BED" w14:paraId="51BB7F84" w14:textId="77777777" w:rsidTr="007B1B0F">
        <w:trPr>
          <w:trHeight w:val="300"/>
        </w:trPr>
        <w:tc>
          <w:tcPr>
            <w:tcW w:w="0" w:type="auto"/>
          </w:tcPr>
          <w:p w14:paraId="7247D2CA" w14:textId="23D8B93D" w:rsidR="008E5ABF" w:rsidRPr="00F46BED" w:rsidRDefault="008E5ABF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Koncepcja nie powiela form obecnych w </w:t>
            </w:r>
            <w:proofErr w:type="spellStart"/>
            <w:r w:rsidR="001D0E15">
              <w:rPr>
                <w:rFonts w:ascii="Arial" w:hAnsi="Arial" w:cs="Arial"/>
                <w:sz w:val="22"/>
                <w:szCs w:val="22"/>
              </w:rPr>
              <w:t>i</w:t>
            </w:r>
            <w:r w:rsidRPr="00F46BED">
              <w:rPr>
                <w:rFonts w:ascii="Arial" w:hAnsi="Arial" w:cs="Arial"/>
                <w:sz w:val="22"/>
                <w:szCs w:val="22"/>
              </w:rPr>
              <w:t>nternecie</w:t>
            </w:r>
            <w:proofErr w:type="spellEnd"/>
            <w:r w:rsidRPr="00F46BED">
              <w:rPr>
                <w:rFonts w:ascii="Arial" w:hAnsi="Arial" w:cs="Arial"/>
                <w:sz w:val="22"/>
                <w:szCs w:val="22"/>
              </w:rPr>
              <w:t>, uwzględnia aktualny stan wiedzy o różnorodności językowej.</w:t>
            </w:r>
          </w:p>
        </w:tc>
        <w:tc>
          <w:tcPr>
            <w:tcW w:w="0" w:type="auto"/>
          </w:tcPr>
          <w:p w14:paraId="486E7CEE" w14:textId="1FCA3DEC" w:rsidR="008E5ABF" w:rsidRPr="00F46BED" w:rsidRDefault="008E5ABF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0–10</w:t>
            </w:r>
          </w:p>
        </w:tc>
      </w:tr>
      <w:tr w:rsidR="00BA164C" w:rsidRPr="00F46BED" w14:paraId="186C6FD2" w14:textId="77777777" w:rsidTr="007B1B0F">
        <w:trPr>
          <w:trHeight w:val="300"/>
        </w:trPr>
        <w:tc>
          <w:tcPr>
            <w:tcW w:w="0" w:type="auto"/>
          </w:tcPr>
          <w:p w14:paraId="38EBCC92" w14:textId="161B707F" w:rsidR="00BA164C" w:rsidRPr="008E5ABF" w:rsidRDefault="2EFAA0B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ABF"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0" w:type="auto"/>
          </w:tcPr>
          <w:p w14:paraId="4913D202" w14:textId="254E45C8" w:rsidR="00BA164C" w:rsidRPr="00F46BED" w:rsidRDefault="6ACEDEE8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2C3A0EB0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24C90163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60A226B2" w:rsidRPr="00F46BED" w14:paraId="2CF2AAA0" w14:textId="77777777" w:rsidTr="007B1B0F">
        <w:trPr>
          <w:trHeight w:val="300"/>
        </w:trPr>
        <w:tc>
          <w:tcPr>
            <w:tcW w:w="0" w:type="auto"/>
            <w:gridSpan w:val="2"/>
          </w:tcPr>
          <w:p w14:paraId="04E1D5E6" w14:textId="3A478656" w:rsidR="7C860E16" w:rsidRPr="00F46BED" w:rsidRDefault="2DE6BC0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b/>
                <w:bCs/>
                <w:sz w:val="22"/>
                <w:szCs w:val="22"/>
              </w:rPr>
              <w:t xml:space="preserve">Kryteria oceny organizacyjno-merytorycznej specyficzne dla zadania nr 4. </w:t>
            </w:r>
            <w:r w:rsidR="00374901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Sympozja i konferencje poświęcone językom mniejszościowym.</w:t>
            </w:r>
          </w:p>
        </w:tc>
      </w:tr>
      <w:tr w:rsidR="60A226B2" w:rsidRPr="00F46BED" w14:paraId="6186D623" w14:textId="77777777" w:rsidTr="007B1B0F">
        <w:trPr>
          <w:trHeight w:val="300"/>
        </w:trPr>
        <w:tc>
          <w:tcPr>
            <w:tcW w:w="0" w:type="auto"/>
          </w:tcPr>
          <w:p w14:paraId="254AEC13" w14:textId="47B28DF4" w:rsidR="3CB38C12" w:rsidRPr="00F46BED" w:rsidRDefault="361D2456" w:rsidP="00DB773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Powołan</w:t>
            </w:r>
            <w:r w:rsidR="3AAC6471" w:rsidRPr="00F46BED">
              <w:rPr>
                <w:rFonts w:ascii="Arial" w:eastAsia="Aptos" w:hAnsi="Arial" w:cs="Arial"/>
                <w:sz w:val="22"/>
                <w:szCs w:val="22"/>
              </w:rPr>
              <w:t>o</w:t>
            </w:r>
            <w:r w:rsidRPr="00F46BED">
              <w:rPr>
                <w:rFonts w:ascii="Arial" w:eastAsia="Aptos" w:hAnsi="Arial" w:cs="Arial"/>
                <w:sz w:val="22"/>
                <w:szCs w:val="22"/>
              </w:rPr>
              <w:t xml:space="preserve"> </w:t>
            </w:r>
            <w:r w:rsidR="7ADE18D0" w:rsidRPr="00F46BED">
              <w:rPr>
                <w:rFonts w:ascii="Arial" w:eastAsia="Aptos" w:hAnsi="Arial" w:cs="Arial"/>
                <w:sz w:val="22"/>
                <w:szCs w:val="22"/>
              </w:rPr>
              <w:t>komitet naukow</w:t>
            </w:r>
            <w:r w:rsidR="6D990FA1" w:rsidRPr="00F46BED">
              <w:rPr>
                <w:rFonts w:ascii="Arial" w:eastAsia="Aptos" w:hAnsi="Arial" w:cs="Arial"/>
                <w:sz w:val="22"/>
                <w:szCs w:val="22"/>
              </w:rPr>
              <w:t>y</w:t>
            </w:r>
            <w:r w:rsidR="3E0F671E" w:rsidRPr="00F46BED">
              <w:rPr>
                <w:rFonts w:ascii="Arial" w:eastAsia="Aptos" w:hAnsi="Arial" w:cs="Arial"/>
                <w:sz w:val="22"/>
                <w:szCs w:val="22"/>
              </w:rPr>
              <w:t>, z</w:t>
            </w:r>
            <w:r w:rsidR="76AEF459" w:rsidRPr="00F46BED">
              <w:rPr>
                <w:rFonts w:ascii="Arial" w:eastAsia="Aptos" w:hAnsi="Arial" w:cs="Arial"/>
                <w:sz w:val="22"/>
                <w:szCs w:val="22"/>
              </w:rPr>
              <w:t>aangażowan</w:t>
            </w:r>
            <w:r w:rsidR="3F2031DB" w:rsidRPr="00F46BED">
              <w:rPr>
                <w:rFonts w:ascii="Arial" w:eastAsia="Aptos" w:hAnsi="Arial" w:cs="Arial"/>
                <w:sz w:val="22"/>
                <w:szCs w:val="22"/>
              </w:rPr>
              <w:t>o</w:t>
            </w:r>
            <w:r w:rsidR="76AEF459" w:rsidRPr="00F46BED">
              <w:rPr>
                <w:rFonts w:ascii="Arial" w:eastAsia="Aptos" w:hAnsi="Arial" w:cs="Arial"/>
                <w:sz w:val="22"/>
                <w:szCs w:val="22"/>
              </w:rPr>
              <w:t xml:space="preserve"> os</w:t>
            </w:r>
            <w:r w:rsidR="0C912E39" w:rsidRPr="00F46BED">
              <w:rPr>
                <w:rFonts w:ascii="Arial" w:eastAsia="Aptos" w:hAnsi="Arial" w:cs="Arial"/>
                <w:sz w:val="22"/>
                <w:szCs w:val="22"/>
              </w:rPr>
              <w:t>oby</w:t>
            </w:r>
            <w:r w:rsidR="76AEF459" w:rsidRPr="00F46BED">
              <w:rPr>
                <w:rFonts w:ascii="Arial" w:eastAsia="Aptos" w:hAnsi="Arial" w:cs="Arial"/>
                <w:sz w:val="22"/>
                <w:szCs w:val="22"/>
              </w:rPr>
              <w:t xml:space="preserve"> z dorobkiem naukowym</w:t>
            </w:r>
            <w:r w:rsidR="0DBE2170" w:rsidRPr="00F46BED">
              <w:rPr>
                <w:rFonts w:ascii="Arial" w:eastAsia="Aptos" w:hAnsi="Arial" w:cs="Arial"/>
                <w:sz w:val="22"/>
                <w:szCs w:val="22"/>
              </w:rPr>
              <w:t xml:space="preserve"> oraz</w:t>
            </w:r>
            <w:r w:rsidR="76AEF459" w:rsidRPr="00F46BED">
              <w:rPr>
                <w:rFonts w:ascii="Arial" w:eastAsia="Aptos" w:hAnsi="Arial" w:cs="Arial"/>
                <w:sz w:val="22"/>
                <w:szCs w:val="22"/>
              </w:rPr>
              <w:t xml:space="preserve"> przedstawicieli różnych środowisk – nauczycieli, działaczy społecznych, dziennikarzy, aktywistów (prowadzących blogi, portale, repozytoria itp.)</w:t>
            </w:r>
            <w:r w:rsidR="58F29089" w:rsidRPr="00F46BED">
              <w:rPr>
                <w:rFonts w:ascii="Arial" w:eastAsia="Aptos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51F4AAB6" w14:textId="61ACE2EA" w:rsidR="3CB38C12" w:rsidRPr="00F46BED" w:rsidRDefault="3CB38C12" w:rsidP="00DB773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Pr="00F46BED">
              <w:rPr>
                <w:rFonts w:ascii="Arial" w:eastAsia="Aptos" w:hAnsi="Arial" w:cs="Arial"/>
                <w:sz w:val="22"/>
                <w:szCs w:val="22"/>
              </w:rPr>
              <w:t>15</w:t>
            </w:r>
          </w:p>
        </w:tc>
      </w:tr>
      <w:tr w:rsidR="60A226B2" w:rsidRPr="00F46BED" w14:paraId="0DBCE2F6" w14:textId="77777777" w:rsidTr="007B1B0F">
        <w:trPr>
          <w:trHeight w:val="300"/>
        </w:trPr>
        <w:tc>
          <w:tcPr>
            <w:tcW w:w="0" w:type="auto"/>
          </w:tcPr>
          <w:p w14:paraId="5C742891" w14:textId="06FFCEDB" w:rsidR="3CB38C12" w:rsidRPr="00F46BED" w:rsidRDefault="76AEF459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Uwzględniono aktualn</w:t>
            </w:r>
            <w:r w:rsidR="6F5B0BA7" w:rsidRPr="00F46BED">
              <w:rPr>
                <w:rFonts w:ascii="Arial" w:eastAsia="Aptos" w:hAnsi="Arial" w:cs="Arial"/>
                <w:sz w:val="22"/>
                <w:szCs w:val="22"/>
              </w:rPr>
              <w:t>y</w:t>
            </w:r>
            <w:r w:rsidRPr="00F46BED">
              <w:rPr>
                <w:rFonts w:ascii="Arial" w:eastAsia="Aptos" w:hAnsi="Arial" w:cs="Arial"/>
                <w:sz w:val="22"/>
                <w:szCs w:val="22"/>
              </w:rPr>
              <w:t xml:space="preserve"> stan wiedzy o różnorodności językowej.</w:t>
            </w:r>
          </w:p>
        </w:tc>
        <w:tc>
          <w:tcPr>
            <w:tcW w:w="0" w:type="auto"/>
          </w:tcPr>
          <w:p w14:paraId="6B0C8F99" w14:textId="65766C6D" w:rsidR="3CB38C12" w:rsidRPr="00F46BED" w:rsidRDefault="7042163A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0</w:t>
            </w:r>
            <w:r w:rsidR="39DFB7A4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5E07D882" w:rsidRPr="00F46BE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60A226B2" w:rsidRPr="00F46BED" w14:paraId="17BF506B" w14:textId="77777777" w:rsidTr="007B1B0F">
        <w:trPr>
          <w:trHeight w:val="300"/>
        </w:trPr>
        <w:tc>
          <w:tcPr>
            <w:tcW w:w="0" w:type="auto"/>
          </w:tcPr>
          <w:p w14:paraId="429E7BBC" w14:textId="393BCA55" w:rsidR="3CB38C12" w:rsidRPr="00F46BED" w:rsidRDefault="3CB38C12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lastRenderedPageBreak/>
              <w:t>Zaplanowano interdyscyplinarność prezentowanych treści, umieszczenie tematyki języka we współczesnym kontekście kulturowym.</w:t>
            </w:r>
          </w:p>
        </w:tc>
        <w:tc>
          <w:tcPr>
            <w:tcW w:w="0" w:type="auto"/>
          </w:tcPr>
          <w:p w14:paraId="7F0385F7" w14:textId="0BD6D346" w:rsidR="3CB38C12" w:rsidRPr="00F46BED" w:rsidRDefault="7042163A" w:rsidP="00DB7737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0</w:t>
            </w:r>
            <w:r w:rsidR="39DFB7A4" w:rsidRPr="00F46BED">
              <w:rPr>
                <w:rFonts w:ascii="Arial" w:hAnsi="Arial" w:cs="Arial"/>
                <w:sz w:val="22"/>
                <w:szCs w:val="22"/>
              </w:rPr>
              <w:t>–</w:t>
            </w:r>
            <w:r w:rsidR="2352B159" w:rsidRPr="00F46BED">
              <w:rPr>
                <w:rFonts w:ascii="Arial" w:eastAsia="Aptos" w:hAnsi="Arial" w:cs="Arial"/>
                <w:sz w:val="22"/>
                <w:szCs w:val="22"/>
              </w:rPr>
              <w:t>1</w:t>
            </w:r>
            <w:r w:rsidR="2EB62221" w:rsidRPr="00F46BED">
              <w:rPr>
                <w:rFonts w:ascii="Arial" w:eastAsia="Aptos" w:hAnsi="Arial" w:cs="Arial"/>
                <w:sz w:val="22"/>
                <w:szCs w:val="22"/>
              </w:rPr>
              <w:t>5</w:t>
            </w:r>
          </w:p>
        </w:tc>
      </w:tr>
      <w:tr w:rsidR="60A226B2" w:rsidRPr="00F46BED" w14:paraId="6CC39D94" w14:textId="77777777" w:rsidTr="007B1B0F">
        <w:trPr>
          <w:trHeight w:val="300"/>
        </w:trPr>
        <w:tc>
          <w:tcPr>
            <w:tcW w:w="0" w:type="auto"/>
          </w:tcPr>
          <w:p w14:paraId="77467751" w14:textId="702A1268" w:rsidR="3CB38C12" w:rsidRPr="008E5ABF" w:rsidRDefault="76AEF459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ABF">
              <w:rPr>
                <w:rFonts w:ascii="Arial" w:eastAsia="Aptos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0" w:type="auto"/>
          </w:tcPr>
          <w:p w14:paraId="53DA0E42" w14:textId="54923B9F" w:rsidR="3CB38C12" w:rsidRPr="00F46BED" w:rsidRDefault="76AEF459" w:rsidP="00DB7737">
            <w:pPr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b/>
                <w:bCs/>
                <w:sz w:val="22"/>
                <w:szCs w:val="22"/>
              </w:rPr>
              <w:t>0</w:t>
            </w:r>
            <w:r w:rsidR="0097178F" w:rsidRPr="00F46BED">
              <w:rPr>
                <w:rFonts w:ascii="Arial" w:eastAsia="Aptos" w:hAnsi="Arial" w:cs="Arial"/>
                <w:b/>
                <w:bCs/>
                <w:sz w:val="22"/>
                <w:szCs w:val="22"/>
              </w:rPr>
              <w:t>–</w:t>
            </w:r>
            <w:r w:rsidR="51B6FF16" w:rsidRPr="00F46BED">
              <w:rPr>
                <w:rFonts w:ascii="Arial" w:eastAsia="Aptos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BA164C" w:rsidRPr="00F46BED" w14:paraId="66F86186" w14:textId="77777777" w:rsidTr="007B1B0F">
        <w:trPr>
          <w:trHeight w:val="794"/>
        </w:trPr>
        <w:tc>
          <w:tcPr>
            <w:tcW w:w="0" w:type="auto"/>
            <w:gridSpan w:val="2"/>
          </w:tcPr>
          <w:p w14:paraId="747927CA" w14:textId="4C3C4BDE" w:rsidR="00BA164C" w:rsidRPr="00F46BED" w:rsidRDefault="21CB217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Kryteria oceny organizacyjno-merytorycznej specyficzne</w:t>
            </w:r>
            <w:r w:rsidR="760AFF6C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dla zadania nr </w:t>
            </w:r>
            <w:r w:rsidR="5ED8F62B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0AFF6C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43E35707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Kampanie promocyjne, akcje społeczne wskazujące na wartości związan</w:t>
            </w:r>
            <w:r w:rsidR="4ED8BB71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332755B9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 wielojęzycznością i różnorodnością </w:t>
            </w:r>
            <w:r w:rsidR="43E35707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kulturową.</w:t>
            </w:r>
          </w:p>
        </w:tc>
      </w:tr>
      <w:tr w:rsidR="008E5ABF" w:rsidRPr="00F46BED" w14:paraId="314ED7D2" w14:textId="77777777" w:rsidTr="007B1B0F">
        <w:trPr>
          <w:trHeight w:val="300"/>
        </w:trPr>
        <w:tc>
          <w:tcPr>
            <w:tcW w:w="0" w:type="auto"/>
          </w:tcPr>
          <w:p w14:paraId="54BEF439" w14:textId="48AA8942" w:rsidR="008E5ABF" w:rsidRPr="00F46BED" w:rsidRDefault="008E5ABF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 kampanii zaplanowano zastosowanie narzędzi i kanałów komunikacji umożliwiających dotarcie do wybranej grupy odbiorców i wpływ na trwałą zmianę społeczną.</w:t>
            </w:r>
          </w:p>
        </w:tc>
        <w:tc>
          <w:tcPr>
            <w:tcW w:w="0" w:type="auto"/>
          </w:tcPr>
          <w:p w14:paraId="3CAC192E" w14:textId="02436AE1" w:rsidR="008E5ABF" w:rsidRPr="00F46BED" w:rsidRDefault="008E5ABF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0–10</w:t>
            </w:r>
          </w:p>
        </w:tc>
      </w:tr>
      <w:tr w:rsidR="00323DA1" w:rsidRPr="00F46BED" w14:paraId="10218FAF" w14:textId="77777777" w:rsidTr="007B1B0F">
        <w:trPr>
          <w:trHeight w:val="300"/>
        </w:trPr>
        <w:tc>
          <w:tcPr>
            <w:tcW w:w="0" w:type="auto"/>
          </w:tcPr>
          <w:p w14:paraId="1EBCB800" w14:textId="7D887E36" w:rsidR="00323DA1" w:rsidRPr="00F46BED" w:rsidRDefault="00323DA1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Koncepcja przedsięwzięcia koresponduje ze współczesnymi wyzwaniami społecznymi, np. zapobiega mowie nienawiści, przeciwdziała zagrożeniu marginalizacją/wykluczeniem.</w:t>
            </w:r>
          </w:p>
        </w:tc>
        <w:tc>
          <w:tcPr>
            <w:tcW w:w="0" w:type="auto"/>
          </w:tcPr>
          <w:p w14:paraId="48EB90DF" w14:textId="6BCAAB3C" w:rsidR="00323DA1" w:rsidRPr="00F46BED" w:rsidRDefault="00323DA1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0–15</w:t>
            </w:r>
          </w:p>
        </w:tc>
      </w:tr>
      <w:tr w:rsidR="00BA164C" w:rsidRPr="00F46BED" w14:paraId="650E2A9F" w14:textId="77777777" w:rsidTr="007B1B0F">
        <w:trPr>
          <w:trHeight w:val="300"/>
        </w:trPr>
        <w:tc>
          <w:tcPr>
            <w:tcW w:w="0" w:type="auto"/>
          </w:tcPr>
          <w:p w14:paraId="5236BEC1" w14:textId="157F946E" w:rsidR="00BA164C" w:rsidRPr="00F46BED" w:rsidRDefault="00323DA1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Idea, wiodący pomysł kampanii w oryginalny sposób odnosi się do celów programu.</w:t>
            </w:r>
          </w:p>
        </w:tc>
        <w:tc>
          <w:tcPr>
            <w:tcW w:w="0" w:type="auto"/>
          </w:tcPr>
          <w:p w14:paraId="1940C68F" w14:textId="52A8D37A" w:rsidR="00BA164C" w:rsidRPr="00F46BED" w:rsidRDefault="00323DA1" w:rsidP="00DB7737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0–20</w:t>
            </w:r>
          </w:p>
        </w:tc>
      </w:tr>
      <w:tr w:rsidR="00BA164C" w:rsidRPr="00F46BED" w14:paraId="4B8D6A55" w14:textId="77777777" w:rsidTr="007B1B0F">
        <w:trPr>
          <w:trHeight w:val="300"/>
        </w:trPr>
        <w:tc>
          <w:tcPr>
            <w:tcW w:w="0" w:type="auto"/>
          </w:tcPr>
          <w:p w14:paraId="6B860B52" w14:textId="103E85E1" w:rsidR="00BA164C" w:rsidRPr="008E5ABF" w:rsidRDefault="2EFAA0BC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ABF"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0" w:type="auto"/>
          </w:tcPr>
          <w:p w14:paraId="106D48C5" w14:textId="2FF5041E" w:rsidR="00BA164C" w:rsidRPr="00F46BED" w:rsidRDefault="6ACEDEE8" w:rsidP="00DB77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7178F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5EF4659E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</w:tbl>
    <w:p w14:paraId="287C7147" w14:textId="77777777" w:rsidR="00D544B9" w:rsidRDefault="00D544B9" w:rsidP="00D9368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DA5188" w14:textId="5AEC5944" w:rsidR="00D544B9" w:rsidRPr="00A023A8" w:rsidRDefault="00D544B9" w:rsidP="00A879A5">
      <w:pPr>
        <w:tabs>
          <w:tab w:val="left" w:pos="4143"/>
          <w:tab w:val="center" w:pos="4896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023A8">
        <w:rPr>
          <w:rFonts w:ascii="Arial" w:hAnsi="Arial" w:cs="Arial"/>
          <w:b/>
          <w:bCs/>
          <w:sz w:val="22"/>
          <w:szCs w:val="22"/>
        </w:rPr>
        <w:t xml:space="preserve">§ </w:t>
      </w:r>
      <w:r w:rsidR="00987241" w:rsidRPr="00A023A8">
        <w:rPr>
          <w:rFonts w:ascii="Arial" w:hAnsi="Arial" w:cs="Arial"/>
          <w:b/>
          <w:bCs/>
          <w:sz w:val="22"/>
          <w:szCs w:val="22"/>
        </w:rPr>
        <w:t>6</w:t>
      </w:r>
    </w:p>
    <w:p w14:paraId="7676D69F" w14:textId="77777777" w:rsidR="00D544B9" w:rsidRPr="00A023A8" w:rsidRDefault="00D544B9" w:rsidP="00A879A5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023A8">
        <w:rPr>
          <w:rFonts w:ascii="Arial" w:hAnsi="Arial" w:cs="Arial"/>
          <w:b/>
          <w:bCs/>
          <w:sz w:val="22"/>
          <w:szCs w:val="22"/>
        </w:rPr>
        <w:t>Uprawnieni Wnioskodawcy</w:t>
      </w:r>
    </w:p>
    <w:p w14:paraId="66CD80FD" w14:textId="77777777" w:rsidR="00D544B9" w:rsidRPr="00F46BED" w:rsidRDefault="00D544B9" w:rsidP="00D9368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156795" w14:textId="34007E6E" w:rsidR="006F617B" w:rsidRPr="00F46BED" w:rsidRDefault="2E116D70" w:rsidP="00D61C18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S</w:t>
      </w:r>
      <w:r w:rsidR="16018C19" w:rsidRPr="00F46BED">
        <w:rPr>
          <w:rFonts w:ascii="Arial" w:hAnsi="Arial" w:cs="Arial"/>
          <w:sz w:val="22"/>
          <w:szCs w:val="22"/>
        </w:rPr>
        <w:t xml:space="preserve">amorządowe instytucje kultury (z wyłączeniem instytucji współprowadzonych </w:t>
      </w:r>
      <w:r w:rsidR="08AD9FD6" w:rsidRPr="00F46BED">
        <w:rPr>
          <w:rFonts w:ascii="Arial" w:hAnsi="Arial" w:cs="Arial"/>
          <w:sz w:val="22"/>
          <w:szCs w:val="22"/>
        </w:rPr>
        <w:t>przez</w:t>
      </w:r>
      <w:r w:rsidR="16018C19" w:rsidRPr="00F46BED">
        <w:rPr>
          <w:rFonts w:ascii="Arial" w:hAnsi="Arial" w:cs="Arial"/>
          <w:sz w:val="22"/>
          <w:szCs w:val="22"/>
        </w:rPr>
        <w:t xml:space="preserve"> ministr</w:t>
      </w:r>
      <w:r w:rsidR="08AD9FD6" w:rsidRPr="00F46BED">
        <w:rPr>
          <w:rFonts w:ascii="Arial" w:hAnsi="Arial" w:cs="Arial"/>
          <w:sz w:val="22"/>
          <w:szCs w:val="22"/>
        </w:rPr>
        <w:t>a</w:t>
      </w:r>
      <w:r w:rsidR="16018C19" w:rsidRPr="00F46BED">
        <w:rPr>
          <w:rFonts w:ascii="Arial" w:hAnsi="Arial" w:cs="Arial"/>
          <w:sz w:val="22"/>
          <w:szCs w:val="22"/>
        </w:rPr>
        <w:t xml:space="preserve"> </w:t>
      </w:r>
      <w:r w:rsidR="08AD9FD6" w:rsidRPr="00F46BED">
        <w:rPr>
          <w:rFonts w:ascii="Arial" w:hAnsi="Arial" w:cs="Arial"/>
          <w:sz w:val="22"/>
          <w:szCs w:val="22"/>
        </w:rPr>
        <w:t xml:space="preserve">właściwego </w:t>
      </w:r>
      <w:r w:rsidR="16018C19" w:rsidRPr="00F46BED">
        <w:rPr>
          <w:rFonts w:ascii="Arial" w:hAnsi="Arial" w:cs="Arial"/>
          <w:sz w:val="22"/>
          <w:szCs w:val="22"/>
        </w:rPr>
        <w:t>do spraw kultury i ochrony dziedzictwa narodowego</w:t>
      </w:r>
      <w:r w:rsidR="08AD9FD6" w:rsidRPr="00F46BED">
        <w:rPr>
          <w:rFonts w:ascii="Arial" w:hAnsi="Arial" w:cs="Arial"/>
          <w:sz w:val="22"/>
          <w:szCs w:val="22"/>
        </w:rPr>
        <w:t>)</w:t>
      </w:r>
      <w:r w:rsidR="2B42A7A1" w:rsidRPr="00F46BED">
        <w:rPr>
          <w:rFonts w:ascii="Arial" w:hAnsi="Arial" w:cs="Arial"/>
          <w:sz w:val="22"/>
          <w:szCs w:val="22"/>
        </w:rPr>
        <w:t>.</w:t>
      </w:r>
    </w:p>
    <w:p w14:paraId="43483A6F" w14:textId="4C5B8E9C" w:rsidR="008B589C" w:rsidRPr="00F46BED" w:rsidRDefault="2E116D70" w:rsidP="00D61C18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</w:t>
      </w:r>
      <w:r w:rsidR="16018C19" w:rsidRPr="00F46BED">
        <w:rPr>
          <w:rFonts w:ascii="Arial" w:hAnsi="Arial" w:cs="Arial"/>
          <w:sz w:val="22"/>
          <w:szCs w:val="22"/>
        </w:rPr>
        <w:t>rganizacje pozarządowe</w:t>
      </w:r>
      <w:r w:rsidR="4B9707E3" w:rsidRPr="00F46BED">
        <w:rPr>
          <w:rFonts w:ascii="Arial" w:hAnsi="Arial" w:cs="Arial"/>
          <w:sz w:val="22"/>
          <w:szCs w:val="22"/>
        </w:rPr>
        <w:t>.</w:t>
      </w:r>
    </w:p>
    <w:p w14:paraId="3F0ED9D2" w14:textId="1B3F2F19" w:rsidR="008B589C" w:rsidRPr="00F46BED" w:rsidRDefault="2E116D70" w:rsidP="00D61C18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</w:t>
      </w:r>
      <w:r w:rsidR="46849591" w:rsidRPr="00F46BED">
        <w:rPr>
          <w:rFonts w:ascii="Arial" w:hAnsi="Arial" w:cs="Arial"/>
          <w:sz w:val="22"/>
          <w:szCs w:val="22"/>
        </w:rPr>
        <w:t xml:space="preserve">oła gospodyń wiejskich </w:t>
      </w:r>
      <w:r w:rsidR="2A2C70AB" w:rsidRPr="00F46BED">
        <w:rPr>
          <w:rFonts w:ascii="Arial" w:hAnsi="Arial" w:cs="Arial"/>
          <w:sz w:val="22"/>
          <w:szCs w:val="22"/>
        </w:rPr>
        <w:t>(wpisane do Kra</w:t>
      </w:r>
      <w:r w:rsidR="0146A355" w:rsidRPr="00F46BED">
        <w:rPr>
          <w:rFonts w:ascii="Arial" w:hAnsi="Arial" w:cs="Arial"/>
          <w:sz w:val="22"/>
          <w:szCs w:val="22"/>
        </w:rPr>
        <w:t>j</w:t>
      </w:r>
      <w:r w:rsidR="2A2C70AB" w:rsidRPr="00F46BED">
        <w:rPr>
          <w:rFonts w:ascii="Arial" w:hAnsi="Arial" w:cs="Arial"/>
          <w:sz w:val="22"/>
          <w:szCs w:val="22"/>
        </w:rPr>
        <w:t>owego Rejestru Kół Gospodyń Wiejskich</w:t>
      </w:r>
      <w:r w:rsidR="0146A355" w:rsidRPr="00F46BED">
        <w:rPr>
          <w:rFonts w:ascii="Arial" w:hAnsi="Arial" w:cs="Arial"/>
          <w:sz w:val="22"/>
          <w:szCs w:val="22"/>
        </w:rPr>
        <w:t xml:space="preserve"> prowadzonego przez Agencję Restrukturyzacji i Modernizacji Rolnictwa)</w:t>
      </w:r>
      <w:r w:rsidR="45DA3902" w:rsidRPr="00F46BED">
        <w:rPr>
          <w:rFonts w:ascii="Arial" w:hAnsi="Arial" w:cs="Arial"/>
          <w:sz w:val="22"/>
          <w:szCs w:val="22"/>
        </w:rPr>
        <w:t>.</w:t>
      </w:r>
    </w:p>
    <w:p w14:paraId="449E1834" w14:textId="01E0AE16" w:rsidR="2E116D70" w:rsidRPr="00F46BED" w:rsidRDefault="2E116D70" w:rsidP="00D61C18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</w:t>
      </w:r>
      <w:r w:rsidR="16018C19" w:rsidRPr="00F46BED">
        <w:rPr>
          <w:rFonts w:ascii="Arial" w:hAnsi="Arial" w:cs="Arial"/>
          <w:sz w:val="22"/>
          <w:szCs w:val="22"/>
        </w:rPr>
        <w:t>ościoły i związki wyznaniowe oraz ich osoby prawne</w:t>
      </w:r>
      <w:r w:rsidR="57D75B63" w:rsidRPr="00F46BED">
        <w:rPr>
          <w:rFonts w:ascii="Arial" w:hAnsi="Arial" w:cs="Arial"/>
          <w:sz w:val="22"/>
          <w:szCs w:val="22"/>
        </w:rPr>
        <w:t>.</w:t>
      </w:r>
    </w:p>
    <w:p w14:paraId="02CA8D29" w14:textId="4BF7029D" w:rsidR="00DA5BB5" w:rsidRPr="00F46BED" w:rsidRDefault="00DA5BB5" w:rsidP="00D61C18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eastAsia="Aptos" w:hAnsi="Arial" w:cs="Arial"/>
          <w:sz w:val="22"/>
          <w:szCs w:val="22"/>
        </w:rPr>
      </w:pPr>
      <w:r w:rsidRPr="00F46BED">
        <w:rPr>
          <w:rFonts w:ascii="Arial" w:eastAsia="Aptos" w:hAnsi="Arial" w:cs="Arial"/>
          <w:sz w:val="22"/>
          <w:szCs w:val="22"/>
        </w:rPr>
        <w:t>Podmioty prowadzące działalność gospodarczą.</w:t>
      </w:r>
    </w:p>
    <w:p w14:paraId="7E82D08A" w14:textId="00CBBAA5" w:rsidR="40BC1789" w:rsidRDefault="40BC1789" w:rsidP="00D9368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370A1B" w14:textId="2A9E76FE" w:rsidR="00987241" w:rsidRPr="00A023A8" w:rsidRDefault="00987241" w:rsidP="00A023A8">
      <w:pPr>
        <w:tabs>
          <w:tab w:val="left" w:pos="4143"/>
          <w:tab w:val="center" w:pos="4896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023A8">
        <w:rPr>
          <w:rFonts w:ascii="Arial" w:hAnsi="Arial" w:cs="Arial"/>
          <w:b/>
          <w:bCs/>
          <w:sz w:val="22"/>
          <w:szCs w:val="22"/>
        </w:rPr>
        <w:t>§ 7</w:t>
      </w:r>
    </w:p>
    <w:p w14:paraId="6C8B73CA" w14:textId="77777777" w:rsidR="00987241" w:rsidRPr="00A023A8" w:rsidRDefault="00987241" w:rsidP="00A023A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023A8">
        <w:rPr>
          <w:rFonts w:ascii="Arial" w:hAnsi="Arial" w:cs="Arial"/>
          <w:b/>
          <w:bCs/>
          <w:sz w:val="22"/>
          <w:szCs w:val="22"/>
        </w:rPr>
        <w:t>Terminy i tryby naboru wniosków</w:t>
      </w:r>
    </w:p>
    <w:p w14:paraId="49401373" w14:textId="77777777" w:rsidR="00987241" w:rsidRPr="00F46BED" w:rsidRDefault="00987241" w:rsidP="00D9368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C753C91" w14:textId="5926DDEF" w:rsidR="00917682" w:rsidRPr="00F46BED" w:rsidRDefault="2E116D70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I</w:t>
      </w:r>
      <w:r w:rsidR="69634F8E" w:rsidRPr="00F46BED">
        <w:rPr>
          <w:rFonts w:ascii="Arial" w:hAnsi="Arial" w:cs="Arial"/>
          <w:sz w:val="22"/>
          <w:szCs w:val="22"/>
        </w:rPr>
        <w:t xml:space="preserve">nformacja o rozpoczęciu naboru </w:t>
      </w:r>
      <w:r w:rsidR="00BF33B3" w:rsidRPr="00F46BED">
        <w:rPr>
          <w:rFonts w:ascii="Arial" w:hAnsi="Arial" w:cs="Arial"/>
          <w:sz w:val="22"/>
          <w:szCs w:val="22"/>
        </w:rPr>
        <w:t xml:space="preserve">zostanie </w:t>
      </w:r>
      <w:r w:rsidR="69634F8E" w:rsidRPr="00F46BED">
        <w:rPr>
          <w:rFonts w:ascii="Arial" w:hAnsi="Arial" w:cs="Arial"/>
          <w:sz w:val="22"/>
          <w:szCs w:val="22"/>
        </w:rPr>
        <w:t xml:space="preserve">podana na stronie </w:t>
      </w:r>
      <w:r w:rsidR="4AF593E9" w:rsidRPr="00F46BED">
        <w:rPr>
          <w:rFonts w:ascii="Arial" w:hAnsi="Arial" w:cs="Arial"/>
          <w:sz w:val="22"/>
          <w:szCs w:val="22"/>
        </w:rPr>
        <w:t>www.irjr.pl</w:t>
      </w:r>
      <w:r w:rsidR="3BAF30F3" w:rsidRPr="00F46BED">
        <w:rPr>
          <w:rFonts w:ascii="Arial" w:hAnsi="Arial" w:cs="Arial"/>
          <w:sz w:val="22"/>
          <w:szCs w:val="22"/>
        </w:rPr>
        <w:t xml:space="preserve"> </w:t>
      </w:r>
      <w:r w:rsidR="6F5280C4" w:rsidRPr="00F46BED">
        <w:rPr>
          <w:rFonts w:ascii="Arial" w:hAnsi="Arial" w:cs="Arial"/>
          <w:sz w:val="22"/>
          <w:szCs w:val="22"/>
        </w:rPr>
        <w:t xml:space="preserve">oraz </w:t>
      </w:r>
      <w:r w:rsidR="00BB1D39" w:rsidRPr="00F46BED">
        <w:rPr>
          <w:rFonts w:ascii="Arial" w:hAnsi="Arial" w:cs="Arial"/>
          <w:sz w:val="22"/>
          <w:szCs w:val="22"/>
        </w:rPr>
        <w:br/>
      </w:r>
      <w:r w:rsidR="00BF33B3" w:rsidRPr="00F46BED">
        <w:rPr>
          <w:rFonts w:ascii="Arial" w:hAnsi="Arial" w:cs="Arial"/>
          <w:sz w:val="22"/>
          <w:szCs w:val="22"/>
        </w:rPr>
        <w:t xml:space="preserve">w </w:t>
      </w:r>
      <w:r w:rsidR="6F5280C4" w:rsidRPr="00F46BED">
        <w:rPr>
          <w:rFonts w:ascii="Arial" w:hAnsi="Arial" w:cs="Arial"/>
          <w:sz w:val="22"/>
          <w:szCs w:val="22"/>
        </w:rPr>
        <w:t>Biuletynie Informacji Publicznej</w:t>
      </w:r>
      <w:r w:rsidR="3BAF30F3" w:rsidRPr="00F46BED">
        <w:rPr>
          <w:rFonts w:ascii="Arial" w:hAnsi="Arial" w:cs="Arial"/>
          <w:sz w:val="22"/>
          <w:szCs w:val="22"/>
        </w:rPr>
        <w:t>, a termin składania wniosków nie będzie krótszy niż 30 dni</w:t>
      </w:r>
      <w:r w:rsidR="792485B7" w:rsidRPr="00F46BED">
        <w:rPr>
          <w:rFonts w:ascii="Arial" w:hAnsi="Arial" w:cs="Arial"/>
          <w:sz w:val="22"/>
          <w:szCs w:val="22"/>
        </w:rPr>
        <w:t xml:space="preserve"> kalendarzowych</w:t>
      </w:r>
      <w:r w:rsidR="472386AA" w:rsidRPr="00F46BED">
        <w:rPr>
          <w:rFonts w:ascii="Arial" w:hAnsi="Arial" w:cs="Arial"/>
          <w:sz w:val="22"/>
          <w:szCs w:val="22"/>
        </w:rPr>
        <w:t>,</w:t>
      </w:r>
      <w:r w:rsidR="3BAF30F3" w:rsidRPr="00F46BED">
        <w:rPr>
          <w:rFonts w:ascii="Arial" w:hAnsi="Arial" w:cs="Arial"/>
          <w:sz w:val="22"/>
          <w:szCs w:val="22"/>
        </w:rPr>
        <w:t xml:space="preserve"> licząc do daty </w:t>
      </w:r>
      <w:r w:rsidR="6F5280C4" w:rsidRPr="00F46BED">
        <w:rPr>
          <w:rFonts w:ascii="Arial" w:hAnsi="Arial" w:cs="Arial"/>
          <w:sz w:val="22"/>
          <w:szCs w:val="22"/>
        </w:rPr>
        <w:t>opublikowania informacji.</w:t>
      </w:r>
    </w:p>
    <w:p w14:paraId="77049186" w14:textId="4AAB39B8" w:rsidR="0076091B" w:rsidRPr="00F46BED" w:rsidRDefault="009B4BF4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Termin rozpatrzenia wniosków </w:t>
      </w:r>
      <w:r w:rsidR="00BF33B3" w:rsidRPr="00F46BED">
        <w:rPr>
          <w:rFonts w:ascii="Arial" w:hAnsi="Arial" w:cs="Arial"/>
          <w:sz w:val="22"/>
          <w:szCs w:val="22"/>
        </w:rPr>
        <w:t xml:space="preserve">zostanie </w:t>
      </w:r>
      <w:r w:rsidRPr="00F46BED">
        <w:rPr>
          <w:rFonts w:ascii="Arial" w:hAnsi="Arial" w:cs="Arial"/>
          <w:sz w:val="22"/>
          <w:szCs w:val="22"/>
        </w:rPr>
        <w:t>podany</w:t>
      </w:r>
      <w:r w:rsidR="00E61759" w:rsidRPr="00E61759">
        <w:rPr>
          <w:rFonts w:ascii="Arial" w:hAnsi="Arial" w:cs="Arial"/>
          <w:sz w:val="22"/>
          <w:szCs w:val="22"/>
        </w:rPr>
        <w:t xml:space="preserve"> w terminie do</w:t>
      </w:r>
      <w:r w:rsidRPr="00F46BED">
        <w:rPr>
          <w:rFonts w:ascii="Arial" w:hAnsi="Arial" w:cs="Arial"/>
          <w:sz w:val="22"/>
          <w:szCs w:val="22"/>
        </w:rPr>
        <w:t xml:space="preserve"> 5 dni </w:t>
      </w:r>
      <w:r w:rsidR="003528C9" w:rsidRPr="00F46BED">
        <w:rPr>
          <w:rFonts w:ascii="Arial" w:hAnsi="Arial" w:cs="Arial"/>
          <w:sz w:val="22"/>
          <w:szCs w:val="22"/>
        </w:rPr>
        <w:t>kalendarzowych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po zakończeniu naboru.</w:t>
      </w:r>
      <w:r w:rsidR="003D7942" w:rsidRPr="00F46BED">
        <w:rPr>
          <w:rFonts w:ascii="Arial" w:hAnsi="Arial" w:cs="Arial"/>
          <w:sz w:val="22"/>
          <w:szCs w:val="22"/>
        </w:rPr>
        <w:t xml:space="preserve"> </w:t>
      </w:r>
      <w:r w:rsidR="002E4D45" w:rsidRPr="00F46BED">
        <w:rPr>
          <w:rFonts w:ascii="Arial" w:hAnsi="Arial" w:cs="Arial"/>
          <w:sz w:val="22"/>
          <w:szCs w:val="22"/>
        </w:rPr>
        <w:t xml:space="preserve">Maksymalny czas oceny wniosków nie będzie dłuższy niż </w:t>
      </w:r>
      <w:r w:rsidR="00457320" w:rsidRPr="00F46BED">
        <w:rPr>
          <w:rFonts w:ascii="Arial" w:hAnsi="Arial" w:cs="Arial"/>
          <w:sz w:val="22"/>
          <w:szCs w:val="22"/>
        </w:rPr>
        <w:t>6</w:t>
      </w:r>
      <w:r w:rsidR="002E4D45" w:rsidRPr="00F46BED">
        <w:rPr>
          <w:rFonts w:ascii="Arial" w:hAnsi="Arial" w:cs="Arial"/>
          <w:sz w:val="22"/>
          <w:szCs w:val="22"/>
        </w:rPr>
        <w:t>0</w:t>
      </w:r>
      <w:r w:rsidR="00D61C18" w:rsidRPr="00F46BED">
        <w:rPr>
          <w:rFonts w:ascii="Arial" w:hAnsi="Arial" w:cs="Arial"/>
          <w:sz w:val="22"/>
          <w:szCs w:val="22"/>
        </w:rPr>
        <w:t> </w:t>
      </w:r>
      <w:r w:rsidR="002E4D45" w:rsidRPr="00F46BED">
        <w:rPr>
          <w:rFonts w:ascii="Arial" w:hAnsi="Arial" w:cs="Arial"/>
          <w:sz w:val="22"/>
          <w:szCs w:val="22"/>
        </w:rPr>
        <w:t xml:space="preserve">dni </w:t>
      </w:r>
      <w:r w:rsidR="003528C9" w:rsidRPr="00F46BED">
        <w:rPr>
          <w:rFonts w:ascii="Arial" w:hAnsi="Arial" w:cs="Arial"/>
          <w:sz w:val="22"/>
          <w:szCs w:val="22"/>
        </w:rPr>
        <w:t>kalendarzowych</w:t>
      </w:r>
      <w:r w:rsidR="002E4D45" w:rsidRPr="00F46BED">
        <w:rPr>
          <w:rFonts w:ascii="Arial" w:hAnsi="Arial" w:cs="Arial"/>
          <w:sz w:val="22"/>
          <w:szCs w:val="22"/>
        </w:rPr>
        <w:t>.</w:t>
      </w:r>
    </w:p>
    <w:p w14:paraId="403AA961" w14:textId="3126BE61" w:rsidR="00565D43" w:rsidRPr="00F46BED" w:rsidRDefault="000F098A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Minimalna kwota dofinansowania wynosi</w:t>
      </w:r>
      <w:r w:rsidR="0076091B" w:rsidRPr="00F46BED">
        <w:rPr>
          <w:rFonts w:ascii="Arial" w:hAnsi="Arial" w:cs="Arial"/>
          <w:sz w:val="22"/>
          <w:szCs w:val="22"/>
        </w:rPr>
        <w:t xml:space="preserve"> </w:t>
      </w:r>
      <w:r w:rsidR="00793578" w:rsidRPr="00F46BED">
        <w:rPr>
          <w:rFonts w:ascii="Arial" w:hAnsi="Arial" w:cs="Arial"/>
          <w:sz w:val="22"/>
          <w:szCs w:val="22"/>
        </w:rPr>
        <w:t>20</w:t>
      </w:r>
      <w:r w:rsidR="00D61C18" w:rsidRPr="00F46BED">
        <w:rPr>
          <w:rFonts w:ascii="Arial" w:hAnsi="Arial" w:cs="Arial"/>
          <w:sz w:val="22"/>
          <w:szCs w:val="22"/>
        </w:rPr>
        <w:t> </w:t>
      </w:r>
      <w:r w:rsidR="0076091B" w:rsidRPr="00F46BED">
        <w:rPr>
          <w:rFonts w:ascii="Arial" w:hAnsi="Arial" w:cs="Arial"/>
          <w:sz w:val="22"/>
          <w:szCs w:val="22"/>
        </w:rPr>
        <w:t>000 zł.</w:t>
      </w:r>
      <w:r w:rsidRPr="00F46BED">
        <w:rPr>
          <w:rFonts w:ascii="Arial" w:hAnsi="Arial" w:cs="Arial"/>
          <w:sz w:val="22"/>
          <w:szCs w:val="22"/>
        </w:rPr>
        <w:t xml:space="preserve"> Maksymalna kwota dofinansowania wynosi</w:t>
      </w:r>
      <w:r w:rsidR="0076091B" w:rsidRPr="00F46BED">
        <w:rPr>
          <w:rFonts w:ascii="Arial" w:hAnsi="Arial" w:cs="Arial"/>
          <w:sz w:val="22"/>
          <w:szCs w:val="22"/>
        </w:rPr>
        <w:t xml:space="preserve"> </w:t>
      </w:r>
      <w:r w:rsidR="00793578" w:rsidRPr="00F46BED">
        <w:rPr>
          <w:rFonts w:ascii="Arial" w:hAnsi="Arial" w:cs="Arial"/>
          <w:sz w:val="22"/>
          <w:szCs w:val="22"/>
        </w:rPr>
        <w:t>8</w:t>
      </w:r>
      <w:r w:rsidR="0076091B" w:rsidRPr="00F46BED">
        <w:rPr>
          <w:rFonts w:ascii="Arial" w:hAnsi="Arial" w:cs="Arial"/>
          <w:sz w:val="22"/>
          <w:szCs w:val="22"/>
        </w:rPr>
        <w:t>0</w:t>
      </w:r>
      <w:r w:rsidR="00D61C18" w:rsidRPr="00F46BED">
        <w:rPr>
          <w:rFonts w:ascii="Arial" w:hAnsi="Arial" w:cs="Arial"/>
          <w:sz w:val="22"/>
          <w:szCs w:val="22"/>
        </w:rPr>
        <w:t> </w:t>
      </w:r>
      <w:r w:rsidR="0076091B" w:rsidRPr="00F46BED">
        <w:rPr>
          <w:rFonts w:ascii="Arial" w:hAnsi="Arial" w:cs="Arial"/>
          <w:sz w:val="22"/>
          <w:szCs w:val="22"/>
        </w:rPr>
        <w:t>000 zł.</w:t>
      </w:r>
    </w:p>
    <w:p w14:paraId="2BBBAA26" w14:textId="20DD56B6" w:rsidR="002C28F2" w:rsidRPr="00F46BED" w:rsidRDefault="002C28F2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Dofinansowanie może wynosić do 80% budżetu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adania, co oznacza, że wkład własny wynosi minimum 20% budżetu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adania.</w:t>
      </w:r>
    </w:p>
    <w:p w14:paraId="6CA41ED0" w14:textId="79182DEB" w:rsidR="00E51B03" w:rsidRPr="00F46BED" w:rsidRDefault="00A31A53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Instytucja zarządzająca</w:t>
      </w:r>
      <w:r w:rsidR="00E51B03" w:rsidRPr="00F46BED">
        <w:rPr>
          <w:rFonts w:ascii="Arial" w:hAnsi="Arial" w:cs="Arial"/>
          <w:sz w:val="22"/>
          <w:szCs w:val="22"/>
        </w:rPr>
        <w:t xml:space="preserve"> nie dopuszcza możliwości </w:t>
      </w:r>
      <w:r w:rsidR="006E76EF" w:rsidRPr="00F46BED">
        <w:rPr>
          <w:rFonts w:ascii="Arial" w:hAnsi="Arial" w:cs="Arial"/>
          <w:sz w:val="22"/>
          <w:szCs w:val="22"/>
        </w:rPr>
        <w:t>odstąpienia od wkładu własnego.</w:t>
      </w:r>
    </w:p>
    <w:p w14:paraId="1D8E9A16" w14:textId="4A8664FA" w:rsidR="00565D43" w:rsidRPr="00F46BED" w:rsidRDefault="00565D43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J</w:t>
      </w:r>
      <w:r w:rsidR="000F098A" w:rsidRPr="00F46BED">
        <w:rPr>
          <w:rFonts w:ascii="Arial" w:hAnsi="Arial" w:cs="Arial"/>
          <w:sz w:val="22"/>
          <w:szCs w:val="22"/>
        </w:rPr>
        <w:t xml:space="preserve">eden </w:t>
      </w:r>
      <w:r w:rsidR="00D61C18" w:rsidRPr="00F46BED">
        <w:rPr>
          <w:rFonts w:ascii="Arial" w:hAnsi="Arial" w:cs="Arial"/>
          <w:sz w:val="22"/>
          <w:szCs w:val="22"/>
        </w:rPr>
        <w:t>W</w:t>
      </w:r>
      <w:r w:rsidR="000F098A" w:rsidRPr="00F46BED">
        <w:rPr>
          <w:rFonts w:ascii="Arial" w:hAnsi="Arial" w:cs="Arial"/>
          <w:sz w:val="22"/>
          <w:szCs w:val="22"/>
        </w:rPr>
        <w:t xml:space="preserve">nioskodawca może złożyć </w:t>
      </w:r>
      <w:r w:rsidR="00A517B0" w:rsidRPr="00F46BED">
        <w:rPr>
          <w:rFonts w:ascii="Arial" w:hAnsi="Arial" w:cs="Arial"/>
          <w:sz w:val="22"/>
          <w:szCs w:val="22"/>
        </w:rPr>
        <w:t>jeden</w:t>
      </w:r>
      <w:r w:rsidR="00D91482" w:rsidRPr="00F46BED">
        <w:rPr>
          <w:rFonts w:ascii="Arial" w:hAnsi="Arial" w:cs="Arial"/>
          <w:sz w:val="22"/>
          <w:szCs w:val="22"/>
        </w:rPr>
        <w:t xml:space="preserve"> </w:t>
      </w:r>
      <w:r w:rsidR="00D61C18" w:rsidRPr="00F46BED">
        <w:rPr>
          <w:rFonts w:ascii="Arial" w:hAnsi="Arial" w:cs="Arial"/>
          <w:sz w:val="22"/>
          <w:szCs w:val="22"/>
        </w:rPr>
        <w:t>W</w:t>
      </w:r>
      <w:r w:rsidR="00D91482" w:rsidRPr="00F46BED">
        <w:rPr>
          <w:rFonts w:ascii="Arial" w:hAnsi="Arial" w:cs="Arial"/>
          <w:sz w:val="22"/>
          <w:szCs w:val="22"/>
        </w:rPr>
        <w:t>niosek</w:t>
      </w:r>
      <w:r w:rsidR="00FF481E" w:rsidRPr="00F46BED">
        <w:rPr>
          <w:rFonts w:ascii="Arial" w:hAnsi="Arial" w:cs="Arial"/>
          <w:sz w:val="22"/>
          <w:szCs w:val="22"/>
        </w:rPr>
        <w:t xml:space="preserve"> na jedno spośród kwalifikujących się zadań</w:t>
      </w:r>
      <w:r w:rsidR="00D3481E" w:rsidRPr="00F46BED">
        <w:rPr>
          <w:rFonts w:ascii="Arial" w:hAnsi="Arial" w:cs="Arial"/>
          <w:sz w:val="22"/>
          <w:szCs w:val="22"/>
        </w:rPr>
        <w:t>.</w:t>
      </w:r>
    </w:p>
    <w:p w14:paraId="165AC106" w14:textId="20DCB0A6" w:rsidR="00FA74F6" w:rsidRPr="00F46BED" w:rsidRDefault="16018C19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Wnioski składa się wyłącznie w formie elektronicznej przez</w:t>
      </w:r>
      <w:r w:rsidR="7BF0CBD5" w:rsidRPr="00F46BED">
        <w:rPr>
          <w:rFonts w:ascii="Arial" w:hAnsi="Arial" w:cs="Arial"/>
          <w:sz w:val="22"/>
          <w:szCs w:val="22"/>
        </w:rPr>
        <w:t xml:space="preserve"> </w:t>
      </w:r>
      <w:r w:rsidR="27C0A47A" w:rsidRPr="00F46BED">
        <w:rPr>
          <w:rFonts w:ascii="Arial" w:hAnsi="Arial" w:cs="Arial"/>
          <w:sz w:val="22"/>
          <w:szCs w:val="22"/>
        </w:rPr>
        <w:t>system</w:t>
      </w:r>
      <w:r w:rsidR="54E7A0E0" w:rsidRPr="00F46BED">
        <w:rPr>
          <w:rFonts w:ascii="Arial" w:hAnsi="Arial" w:cs="Arial"/>
          <w:sz w:val="22"/>
          <w:szCs w:val="22"/>
        </w:rPr>
        <w:t xml:space="preserve"> obsługi wniosków</w:t>
      </w:r>
      <w:r w:rsidR="27C0A47A" w:rsidRPr="00F46BED">
        <w:rPr>
          <w:rFonts w:ascii="Arial" w:hAnsi="Arial" w:cs="Arial"/>
          <w:sz w:val="22"/>
          <w:szCs w:val="22"/>
        </w:rPr>
        <w:t xml:space="preserve"> </w:t>
      </w:r>
      <w:r w:rsidR="0A3251B7" w:rsidRPr="00F46BED">
        <w:rPr>
          <w:rFonts w:ascii="Arial" w:hAnsi="Arial" w:cs="Arial"/>
          <w:sz w:val="22"/>
          <w:szCs w:val="22"/>
        </w:rPr>
        <w:t>WITKAC</w:t>
      </w:r>
      <w:r w:rsidR="7BF0CBD5" w:rsidRPr="00F46BED">
        <w:rPr>
          <w:rFonts w:ascii="Arial" w:hAnsi="Arial" w:cs="Arial"/>
          <w:sz w:val="22"/>
          <w:szCs w:val="22"/>
        </w:rPr>
        <w:t>.</w:t>
      </w:r>
    </w:p>
    <w:p w14:paraId="74E94085" w14:textId="69C45AAC" w:rsidR="002C28F2" w:rsidRPr="00F46BED" w:rsidRDefault="00FA74F6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Po </w:t>
      </w:r>
      <w:r w:rsidR="00AE141C" w:rsidRPr="00F46BED">
        <w:rPr>
          <w:rFonts w:ascii="Arial" w:hAnsi="Arial" w:cs="Arial"/>
          <w:sz w:val="22"/>
          <w:szCs w:val="22"/>
        </w:rPr>
        <w:t>wysłaniu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936B15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</w:t>
      </w:r>
      <w:r w:rsidR="00B35251" w:rsidRPr="00F46BED">
        <w:rPr>
          <w:rFonts w:ascii="Arial" w:hAnsi="Arial" w:cs="Arial"/>
          <w:sz w:val="22"/>
          <w:szCs w:val="22"/>
        </w:rPr>
        <w:t xml:space="preserve">w systemie </w:t>
      </w:r>
      <w:r w:rsidR="00C34D01" w:rsidRPr="00F46BED">
        <w:rPr>
          <w:rFonts w:ascii="Arial" w:hAnsi="Arial" w:cs="Arial"/>
          <w:sz w:val="22"/>
          <w:szCs w:val="22"/>
        </w:rPr>
        <w:t xml:space="preserve">WITKAC </w:t>
      </w:r>
      <w:r w:rsidR="00B10C49" w:rsidRPr="00F46BED">
        <w:rPr>
          <w:rFonts w:ascii="Arial" w:hAnsi="Arial" w:cs="Arial"/>
          <w:sz w:val="22"/>
          <w:szCs w:val="22"/>
        </w:rPr>
        <w:t>nie można go edytować</w:t>
      </w:r>
      <w:r w:rsidRPr="00F46BED">
        <w:rPr>
          <w:rFonts w:ascii="Arial" w:hAnsi="Arial" w:cs="Arial"/>
          <w:sz w:val="22"/>
          <w:szCs w:val="22"/>
        </w:rPr>
        <w:t>.</w:t>
      </w:r>
    </w:p>
    <w:p w14:paraId="5EEE5F94" w14:textId="1E83DAA8" w:rsidR="009D3743" w:rsidRPr="00F46BED" w:rsidRDefault="15D030A8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Wniosek </w:t>
      </w:r>
      <w:r w:rsidR="0504671D" w:rsidRPr="00F46BED">
        <w:rPr>
          <w:rFonts w:ascii="Arial" w:hAnsi="Arial" w:cs="Arial"/>
          <w:sz w:val="22"/>
          <w:szCs w:val="22"/>
        </w:rPr>
        <w:t xml:space="preserve">składa </w:t>
      </w:r>
      <w:r w:rsidRPr="00F46BED">
        <w:rPr>
          <w:rFonts w:ascii="Arial" w:hAnsi="Arial" w:cs="Arial"/>
          <w:sz w:val="22"/>
          <w:szCs w:val="22"/>
        </w:rPr>
        <w:t>Wnioskodawc</w:t>
      </w:r>
      <w:r w:rsidR="01669E58" w:rsidRPr="00F46BED">
        <w:rPr>
          <w:rFonts w:ascii="Arial" w:hAnsi="Arial" w:cs="Arial"/>
          <w:sz w:val="22"/>
          <w:szCs w:val="22"/>
        </w:rPr>
        <w:t>a</w:t>
      </w:r>
      <w:r w:rsidRPr="00F46BED">
        <w:rPr>
          <w:rFonts w:ascii="Arial" w:hAnsi="Arial" w:cs="Arial"/>
          <w:sz w:val="22"/>
          <w:szCs w:val="22"/>
        </w:rPr>
        <w:t xml:space="preserve"> lub osob</w:t>
      </w:r>
      <w:r w:rsidR="42CEB247" w:rsidRPr="00F46BED">
        <w:rPr>
          <w:rFonts w:ascii="Arial" w:hAnsi="Arial" w:cs="Arial"/>
          <w:sz w:val="22"/>
          <w:szCs w:val="22"/>
        </w:rPr>
        <w:t>a</w:t>
      </w:r>
      <w:r w:rsidRPr="00F46BED">
        <w:rPr>
          <w:rFonts w:ascii="Arial" w:hAnsi="Arial" w:cs="Arial"/>
          <w:sz w:val="22"/>
          <w:szCs w:val="22"/>
        </w:rPr>
        <w:t xml:space="preserve"> upoważnion</w:t>
      </w:r>
      <w:r w:rsidR="0C018C6E" w:rsidRPr="00F46BED">
        <w:rPr>
          <w:rFonts w:ascii="Arial" w:hAnsi="Arial" w:cs="Arial"/>
          <w:sz w:val="22"/>
          <w:szCs w:val="22"/>
        </w:rPr>
        <w:t>a</w:t>
      </w:r>
      <w:r w:rsidRPr="00F46BED">
        <w:rPr>
          <w:rFonts w:ascii="Arial" w:hAnsi="Arial" w:cs="Arial"/>
          <w:sz w:val="22"/>
          <w:szCs w:val="22"/>
        </w:rPr>
        <w:t xml:space="preserve"> do reprezentowania Wnioskodawcy.</w:t>
      </w:r>
    </w:p>
    <w:p w14:paraId="15F04C5A" w14:textId="77777777" w:rsidR="00F103A9" w:rsidRPr="00F46BED" w:rsidRDefault="00F103A9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Wniosek o udzielenie dofinansowania powinien zawierać:</w:t>
      </w:r>
    </w:p>
    <w:p w14:paraId="3B75E2B8" w14:textId="6650F671" w:rsidR="00424053" w:rsidRPr="00F46BED" w:rsidRDefault="1A06EEE3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p</w:t>
      </w:r>
      <w:r w:rsidR="32345C67" w:rsidRPr="00F46BED">
        <w:rPr>
          <w:rFonts w:ascii="Arial" w:hAnsi="Arial" w:cs="Arial"/>
          <w:sz w:val="22"/>
          <w:szCs w:val="22"/>
        </w:rPr>
        <w:t xml:space="preserve">ełną </w:t>
      </w:r>
      <w:r w:rsidR="39F1AF6A" w:rsidRPr="00F46BED">
        <w:rPr>
          <w:rFonts w:ascii="Arial" w:hAnsi="Arial" w:cs="Arial"/>
          <w:sz w:val="22"/>
          <w:szCs w:val="22"/>
        </w:rPr>
        <w:t>nazwę, siedzibę i adres jednostki organizacyjnej</w:t>
      </w:r>
      <w:r w:rsidR="00B10C49" w:rsidRPr="00F46BED">
        <w:rPr>
          <w:rFonts w:ascii="Arial" w:hAnsi="Arial" w:cs="Arial"/>
          <w:sz w:val="22"/>
          <w:szCs w:val="22"/>
        </w:rPr>
        <w:t xml:space="preserve"> </w:t>
      </w:r>
      <w:r w:rsidR="016F2CF3" w:rsidRPr="00F46BED">
        <w:rPr>
          <w:rFonts w:ascii="Arial" w:hAnsi="Arial" w:cs="Arial"/>
          <w:sz w:val="22"/>
          <w:szCs w:val="22"/>
        </w:rPr>
        <w:t>W</w:t>
      </w:r>
      <w:r w:rsidR="39F1AF6A" w:rsidRPr="00F46BED">
        <w:rPr>
          <w:rFonts w:ascii="Arial" w:hAnsi="Arial" w:cs="Arial"/>
          <w:sz w:val="22"/>
          <w:szCs w:val="22"/>
        </w:rPr>
        <w:t>nioskodawc</w:t>
      </w:r>
      <w:r w:rsidR="00B10C49" w:rsidRPr="00F46BED">
        <w:rPr>
          <w:rFonts w:ascii="Arial" w:hAnsi="Arial" w:cs="Arial"/>
          <w:sz w:val="22"/>
          <w:szCs w:val="22"/>
        </w:rPr>
        <w:t>y</w:t>
      </w:r>
      <w:r w:rsidR="39F1AF6A" w:rsidRPr="00F46BED">
        <w:rPr>
          <w:rFonts w:ascii="Arial" w:hAnsi="Arial" w:cs="Arial"/>
          <w:sz w:val="22"/>
          <w:szCs w:val="22"/>
        </w:rPr>
        <w:t>;</w:t>
      </w:r>
    </w:p>
    <w:p w14:paraId="5EC6AFEA" w14:textId="5E44B1A1" w:rsidR="00424053" w:rsidRPr="00F46BED" w:rsidRDefault="3D197CA6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i</w:t>
      </w:r>
      <w:r w:rsidR="39F1AF6A" w:rsidRPr="00F46BED">
        <w:rPr>
          <w:rFonts w:ascii="Arial" w:hAnsi="Arial" w:cs="Arial"/>
          <w:sz w:val="22"/>
          <w:szCs w:val="22"/>
        </w:rPr>
        <w:t xml:space="preserve">mię, nazwisko, numer telefonu lub adres poczty elektronicznej osób </w:t>
      </w:r>
      <w:r w:rsidR="393421CE" w:rsidRPr="00F46BED">
        <w:rPr>
          <w:rFonts w:ascii="Arial" w:hAnsi="Arial" w:cs="Arial"/>
          <w:sz w:val="22"/>
          <w:szCs w:val="22"/>
        </w:rPr>
        <w:t>reprezentujących Wnioskodawcę oraz odpowiedzialnych za</w:t>
      </w:r>
      <w:r w:rsidR="467C15CF" w:rsidRPr="00F46BED">
        <w:rPr>
          <w:rFonts w:ascii="Arial" w:hAnsi="Arial" w:cs="Arial"/>
          <w:sz w:val="22"/>
          <w:szCs w:val="22"/>
        </w:rPr>
        <w:t xml:space="preserve"> </w:t>
      </w:r>
      <w:r w:rsidR="0B3EDB2C" w:rsidRPr="00F46BED">
        <w:rPr>
          <w:rFonts w:ascii="Arial" w:hAnsi="Arial" w:cs="Arial"/>
          <w:sz w:val="22"/>
          <w:szCs w:val="22"/>
        </w:rPr>
        <w:t xml:space="preserve">koordynację </w:t>
      </w:r>
      <w:r w:rsidR="39F1AF6A" w:rsidRPr="00F46BED">
        <w:rPr>
          <w:rFonts w:ascii="Arial" w:hAnsi="Arial" w:cs="Arial"/>
          <w:sz w:val="22"/>
          <w:szCs w:val="22"/>
        </w:rPr>
        <w:t xml:space="preserve">zadania ze strony </w:t>
      </w:r>
      <w:r w:rsidR="016F2CF3" w:rsidRPr="00F46BED">
        <w:rPr>
          <w:rFonts w:ascii="Arial" w:hAnsi="Arial" w:cs="Arial"/>
          <w:sz w:val="22"/>
          <w:szCs w:val="22"/>
        </w:rPr>
        <w:t>W</w:t>
      </w:r>
      <w:r w:rsidR="39F1AF6A" w:rsidRPr="00F46BED">
        <w:rPr>
          <w:rFonts w:ascii="Arial" w:hAnsi="Arial" w:cs="Arial"/>
          <w:sz w:val="22"/>
          <w:szCs w:val="22"/>
        </w:rPr>
        <w:t>nioskodawcy;</w:t>
      </w:r>
    </w:p>
    <w:p w14:paraId="060E7339" w14:textId="49848992" w:rsidR="00424053" w:rsidRPr="00F46BED" w:rsidRDefault="44AE28A1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lastRenderedPageBreak/>
        <w:t>n</w:t>
      </w:r>
      <w:r w:rsidR="39F1AF6A" w:rsidRPr="00F46BED">
        <w:rPr>
          <w:rFonts w:ascii="Arial" w:hAnsi="Arial" w:cs="Arial"/>
          <w:sz w:val="22"/>
          <w:szCs w:val="22"/>
        </w:rPr>
        <w:t xml:space="preserve">azwę, rodzaj i opis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="78370E15" w:rsidRPr="00F46BED">
        <w:rPr>
          <w:rFonts w:ascii="Arial" w:hAnsi="Arial" w:cs="Arial"/>
          <w:sz w:val="22"/>
          <w:szCs w:val="22"/>
        </w:rPr>
        <w:t>adania</w:t>
      </w:r>
      <w:r w:rsidR="1AE09F16" w:rsidRPr="00F46BED">
        <w:rPr>
          <w:rFonts w:ascii="Arial" w:hAnsi="Arial" w:cs="Arial"/>
          <w:sz w:val="22"/>
          <w:szCs w:val="22"/>
        </w:rPr>
        <w:t>;</w:t>
      </w:r>
    </w:p>
    <w:p w14:paraId="69DAEA25" w14:textId="154C3FD5" w:rsidR="00424053" w:rsidRPr="00F46BED" w:rsidRDefault="50BF49CA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</w:t>
      </w:r>
      <w:r w:rsidR="1AE09F16" w:rsidRPr="00F46BED">
        <w:rPr>
          <w:rFonts w:ascii="Arial" w:hAnsi="Arial" w:cs="Arial"/>
          <w:sz w:val="22"/>
          <w:szCs w:val="22"/>
        </w:rPr>
        <w:t xml:space="preserve">pis </w:t>
      </w:r>
      <w:r w:rsidR="39F1AF6A" w:rsidRPr="00F46BED">
        <w:rPr>
          <w:rFonts w:ascii="Arial" w:hAnsi="Arial" w:cs="Arial"/>
          <w:sz w:val="22"/>
          <w:szCs w:val="22"/>
        </w:rPr>
        <w:t>kwalifikacj</w:t>
      </w:r>
      <w:r w:rsidR="4B476ACE" w:rsidRPr="00F46BED">
        <w:rPr>
          <w:rFonts w:ascii="Arial" w:hAnsi="Arial" w:cs="Arial"/>
          <w:sz w:val="22"/>
          <w:szCs w:val="22"/>
        </w:rPr>
        <w:t>i</w:t>
      </w:r>
      <w:r w:rsidR="39F1AF6A" w:rsidRPr="00F46BED">
        <w:rPr>
          <w:rFonts w:ascii="Arial" w:hAnsi="Arial" w:cs="Arial"/>
          <w:sz w:val="22"/>
          <w:szCs w:val="22"/>
        </w:rPr>
        <w:t xml:space="preserve"> i doświadczeni</w:t>
      </w:r>
      <w:r w:rsidR="08184AB9" w:rsidRPr="00F46BED">
        <w:rPr>
          <w:rFonts w:ascii="Arial" w:hAnsi="Arial" w:cs="Arial"/>
          <w:sz w:val="22"/>
          <w:szCs w:val="22"/>
        </w:rPr>
        <w:t xml:space="preserve">a osób zaangażowanych w </w:t>
      </w:r>
      <w:r w:rsidR="24C4898F" w:rsidRPr="00F46BED">
        <w:rPr>
          <w:rFonts w:ascii="Arial" w:hAnsi="Arial" w:cs="Arial"/>
          <w:sz w:val="22"/>
          <w:szCs w:val="22"/>
        </w:rPr>
        <w:t>realizację</w:t>
      </w:r>
      <w:r w:rsidR="08184AB9" w:rsidRPr="00F46BED">
        <w:rPr>
          <w:rFonts w:ascii="Arial" w:hAnsi="Arial" w:cs="Arial"/>
          <w:sz w:val="22"/>
          <w:szCs w:val="22"/>
        </w:rPr>
        <w:t xml:space="preserve">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="08184AB9" w:rsidRPr="00F46BED">
        <w:rPr>
          <w:rFonts w:ascii="Arial" w:hAnsi="Arial" w:cs="Arial"/>
          <w:sz w:val="22"/>
          <w:szCs w:val="22"/>
        </w:rPr>
        <w:t>adania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39F1AF6A" w:rsidRPr="00F46BED">
        <w:rPr>
          <w:rFonts w:ascii="Arial" w:hAnsi="Arial" w:cs="Arial"/>
          <w:sz w:val="22"/>
          <w:szCs w:val="22"/>
        </w:rPr>
        <w:t xml:space="preserve">z zakresu, którego </w:t>
      </w:r>
      <w:r w:rsidR="14E0C2E6" w:rsidRPr="00F46BED">
        <w:rPr>
          <w:rFonts w:ascii="Arial" w:hAnsi="Arial" w:cs="Arial"/>
          <w:sz w:val="22"/>
          <w:szCs w:val="22"/>
        </w:rPr>
        <w:t xml:space="preserve">ono </w:t>
      </w:r>
      <w:r w:rsidR="39F1AF6A" w:rsidRPr="00F46BED">
        <w:rPr>
          <w:rFonts w:ascii="Arial" w:hAnsi="Arial" w:cs="Arial"/>
          <w:sz w:val="22"/>
          <w:szCs w:val="22"/>
        </w:rPr>
        <w:t>dotyczy;</w:t>
      </w:r>
    </w:p>
    <w:p w14:paraId="7DE65C06" w14:textId="64AFD857" w:rsidR="10209B01" w:rsidRPr="00F46BED" w:rsidRDefault="518E96BD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</w:t>
      </w:r>
      <w:r w:rsidR="69F2D91B" w:rsidRPr="00F46BED">
        <w:rPr>
          <w:rFonts w:ascii="Arial" w:hAnsi="Arial" w:cs="Arial"/>
          <w:sz w:val="22"/>
          <w:szCs w:val="22"/>
        </w:rPr>
        <w:t>pis d</w:t>
      </w:r>
      <w:r w:rsidR="08426DB6" w:rsidRPr="00F46BED">
        <w:rPr>
          <w:rFonts w:ascii="Arial" w:hAnsi="Arial" w:cs="Arial"/>
          <w:sz w:val="22"/>
          <w:szCs w:val="22"/>
        </w:rPr>
        <w:t xml:space="preserve">ostępności </w:t>
      </w:r>
      <w:r w:rsidR="69F2D91B" w:rsidRPr="00F46BED">
        <w:rPr>
          <w:rFonts w:ascii="Arial" w:hAnsi="Arial" w:cs="Arial"/>
          <w:sz w:val="22"/>
          <w:szCs w:val="22"/>
        </w:rPr>
        <w:t>realizowan</w:t>
      </w:r>
      <w:r w:rsidR="6216187F" w:rsidRPr="00F46BED">
        <w:rPr>
          <w:rFonts w:ascii="Arial" w:hAnsi="Arial" w:cs="Arial"/>
          <w:sz w:val="22"/>
          <w:szCs w:val="22"/>
        </w:rPr>
        <w:t>ego</w:t>
      </w:r>
      <w:r w:rsidR="69F2D91B" w:rsidRPr="00F46BED">
        <w:rPr>
          <w:rFonts w:ascii="Arial" w:hAnsi="Arial" w:cs="Arial"/>
          <w:sz w:val="22"/>
          <w:szCs w:val="22"/>
        </w:rPr>
        <w:t xml:space="preserve">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="69F2D91B" w:rsidRPr="00F46BED">
        <w:rPr>
          <w:rFonts w:ascii="Arial" w:hAnsi="Arial" w:cs="Arial"/>
          <w:sz w:val="22"/>
          <w:szCs w:val="22"/>
        </w:rPr>
        <w:t>adania</w:t>
      </w:r>
      <w:r w:rsidR="7685A14D" w:rsidRPr="00F46BED">
        <w:rPr>
          <w:rFonts w:ascii="Arial" w:hAnsi="Arial" w:cs="Arial"/>
          <w:sz w:val="22"/>
          <w:szCs w:val="22"/>
        </w:rPr>
        <w:t>;</w:t>
      </w:r>
    </w:p>
    <w:p w14:paraId="72183DB9" w14:textId="49FD1A31" w:rsidR="00424053" w:rsidRPr="00F46BED" w:rsidRDefault="20F71B33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h</w:t>
      </w:r>
      <w:r w:rsidR="39F1AF6A" w:rsidRPr="00F46BED">
        <w:rPr>
          <w:rFonts w:ascii="Arial" w:hAnsi="Arial" w:cs="Arial"/>
          <w:sz w:val="22"/>
          <w:szCs w:val="22"/>
        </w:rPr>
        <w:t xml:space="preserve">armonogram realizacji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="39F1AF6A" w:rsidRPr="00F46BED">
        <w:rPr>
          <w:rFonts w:ascii="Arial" w:hAnsi="Arial" w:cs="Arial"/>
          <w:sz w:val="22"/>
          <w:szCs w:val="22"/>
        </w:rPr>
        <w:t>adania;</w:t>
      </w:r>
    </w:p>
    <w:p w14:paraId="1DF21D16" w14:textId="5404F2FB" w:rsidR="00424053" w:rsidRPr="00F46BED" w:rsidRDefault="2B634827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</w:t>
      </w:r>
      <w:r w:rsidR="39F1AF6A" w:rsidRPr="00F46BED">
        <w:rPr>
          <w:rFonts w:ascii="Arial" w:hAnsi="Arial" w:cs="Arial"/>
          <w:sz w:val="22"/>
          <w:szCs w:val="22"/>
        </w:rPr>
        <w:t xml:space="preserve">świadczenia </w:t>
      </w:r>
      <w:r w:rsidR="005214E8" w:rsidRPr="00F46BED">
        <w:rPr>
          <w:rFonts w:ascii="Arial" w:hAnsi="Arial" w:cs="Arial"/>
          <w:sz w:val="22"/>
          <w:szCs w:val="22"/>
        </w:rPr>
        <w:t>W</w:t>
      </w:r>
      <w:r w:rsidR="39F1AF6A" w:rsidRPr="00F46BED">
        <w:rPr>
          <w:rFonts w:ascii="Arial" w:hAnsi="Arial" w:cs="Arial"/>
          <w:sz w:val="22"/>
          <w:szCs w:val="22"/>
        </w:rPr>
        <w:t>nioskodawcy o posiadaniu zasobów rzeczowych lub kadrowych</w:t>
      </w:r>
      <w:r w:rsidR="45D8B505" w:rsidRPr="00F46BED">
        <w:rPr>
          <w:rFonts w:ascii="Arial" w:hAnsi="Arial" w:cs="Arial"/>
          <w:sz w:val="22"/>
          <w:szCs w:val="22"/>
        </w:rPr>
        <w:t xml:space="preserve"> </w:t>
      </w:r>
      <w:r w:rsidR="39F1AF6A" w:rsidRPr="00F46BED">
        <w:rPr>
          <w:rFonts w:ascii="Arial" w:hAnsi="Arial" w:cs="Arial"/>
          <w:sz w:val="22"/>
          <w:szCs w:val="22"/>
        </w:rPr>
        <w:t xml:space="preserve">zapewniających prawidłowe wykonanie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="39F1AF6A" w:rsidRPr="00F46BED">
        <w:rPr>
          <w:rFonts w:ascii="Arial" w:hAnsi="Arial" w:cs="Arial"/>
          <w:sz w:val="22"/>
          <w:szCs w:val="22"/>
        </w:rPr>
        <w:t>adania;</w:t>
      </w:r>
    </w:p>
    <w:p w14:paraId="7FF812CF" w14:textId="28F499B2" w:rsidR="4A502F4C" w:rsidRPr="00F46BED" w:rsidRDefault="4A502F4C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</w:t>
      </w:r>
      <w:r w:rsidR="7378B11B" w:rsidRPr="00F46BED">
        <w:rPr>
          <w:rFonts w:ascii="Arial" w:hAnsi="Arial" w:cs="Arial"/>
          <w:sz w:val="22"/>
          <w:szCs w:val="22"/>
        </w:rPr>
        <w:t xml:space="preserve">ysokość wnioskowanego </w:t>
      </w:r>
      <w:r w:rsidR="00D61C18" w:rsidRPr="00F46BED">
        <w:rPr>
          <w:rFonts w:ascii="Arial" w:hAnsi="Arial" w:cs="Arial"/>
          <w:sz w:val="22"/>
          <w:szCs w:val="22"/>
        </w:rPr>
        <w:t>D</w:t>
      </w:r>
      <w:r w:rsidR="7378B11B" w:rsidRPr="00F46BED">
        <w:rPr>
          <w:rFonts w:ascii="Arial" w:hAnsi="Arial" w:cs="Arial"/>
          <w:sz w:val="22"/>
          <w:szCs w:val="22"/>
        </w:rPr>
        <w:t>ofinansowania;</w:t>
      </w:r>
    </w:p>
    <w:p w14:paraId="66DAF7B0" w14:textId="37199B4D" w:rsidR="167B0BB8" w:rsidRPr="00F46BED" w:rsidRDefault="167B0BB8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i</w:t>
      </w:r>
      <w:r w:rsidR="0570A52C" w:rsidRPr="00F46BED">
        <w:rPr>
          <w:rFonts w:ascii="Arial" w:hAnsi="Arial" w:cs="Arial"/>
          <w:sz w:val="22"/>
          <w:szCs w:val="22"/>
        </w:rPr>
        <w:t xml:space="preserve">nne źródła finansowania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="0570A52C" w:rsidRPr="00F46BED">
        <w:rPr>
          <w:rFonts w:ascii="Arial" w:hAnsi="Arial" w:cs="Arial"/>
          <w:sz w:val="22"/>
          <w:szCs w:val="22"/>
        </w:rPr>
        <w:t>adania;</w:t>
      </w:r>
    </w:p>
    <w:p w14:paraId="65C03A0D" w14:textId="5D8F11E9" w:rsidR="00424053" w:rsidRPr="00F46BED" w:rsidRDefault="37BE1008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p</w:t>
      </w:r>
      <w:r w:rsidR="39F1AF6A" w:rsidRPr="00F46BED">
        <w:rPr>
          <w:rFonts w:ascii="Arial" w:hAnsi="Arial" w:cs="Arial"/>
          <w:sz w:val="22"/>
          <w:szCs w:val="22"/>
        </w:rPr>
        <w:t xml:space="preserve">reliminarz całkowitych kosztów </w:t>
      </w:r>
      <w:r w:rsidR="00D61C18" w:rsidRPr="00F46BED">
        <w:rPr>
          <w:rFonts w:ascii="Arial" w:hAnsi="Arial" w:cs="Arial"/>
          <w:sz w:val="22"/>
          <w:szCs w:val="22"/>
        </w:rPr>
        <w:t>Z</w:t>
      </w:r>
      <w:r w:rsidR="39F1AF6A" w:rsidRPr="00F46BED">
        <w:rPr>
          <w:rFonts w:ascii="Arial" w:hAnsi="Arial" w:cs="Arial"/>
          <w:sz w:val="22"/>
          <w:szCs w:val="22"/>
        </w:rPr>
        <w:t>adania;</w:t>
      </w:r>
    </w:p>
    <w:p w14:paraId="26028911" w14:textId="6654527D" w:rsidR="00F103A9" w:rsidRPr="00F46BED" w:rsidRDefault="30EA7368" w:rsidP="00D61C18">
      <w:pPr>
        <w:pStyle w:val="Akapitzlist"/>
        <w:numPr>
          <w:ilvl w:val="1"/>
          <w:numId w:val="2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</w:t>
      </w:r>
      <w:r w:rsidR="0676CCFD" w:rsidRPr="00F46BED">
        <w:rPr>
          <w:rFonts w:ascii="Arial" w:hAnsi="Arial" w:cs="Arial"/>
          <w:sz w:val="22"/>
          <w:szCs w:val="22"/>
        </w:rPr>
        <w:t>skaźniki</w:t>
      </w:r>
      <w:r w:rsidR="29DEDB48" w:rsidRPr="00F46BED">
        <w:rPr>
          <w:rFonts w:ascii="Arial" w:hAnsi="Arial" w:cs="Arial"/>
          <w:sz w:val="22"/>
          <w:szCs w:val="22"/>
        </w:rPr>
        <w:t>.</w:t>
      </w:r>
    </w:p>
    <w:p w14:paraId="65C7292C" w14:textId="6B738F86" w:rsidR="009D3743" w:rsidRPr="00F46BED" w:rsidRDefault="00CD0EF7" w:rsidP="00D61C18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Wniosek należy </w:t>
      </w:r>
      <w:r w:rsidR="05F58D20" w:rsidRPr="00F46BED">
        <w:rPr>
          <w:rFonts w:ascii="Arial" w:hAnsi="Arial" w:cs="Arial"/>
          <w:sz w:val="22"/>
          <w:szCs w:val="22"/>
        </w:rPr>
        <w:t>przygotować</w:t>
      </w:r>
      <w:r w:rsidRPr="00F46BED">
        <w:rPr>
          <w:rFonts w:ascii="Arial" w:hAnsi="Arial" w:cs="Arial"/>
          <w:sz w:val="22"/>
          <w:szCs w:val="22"/>
        </w:rPr>
        <w:t xml:space="preserve"> w języku polskim.</w:t>
      </w:r>
    </w:p>
    <w:p w14:paraId="23678203" w14:textId="77777777" w:rsidR="00A608FD" w:rsidRPr="00DA3BF8" w:rsidRDefault="00A608FD" w:rsidP="00DA3BF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87B5A35" w14:textId="3EBFBF9F" w:rsidR="005D6E9F" w:rsidRPr="00317972" w:rsidRDefault="005D6E9F" w:rsidP="005D6E9F">
      <w:pPr>
        <w:pStyle w:val="Akapitzlist"/>
        <w:tabs>
          <w:tab w:val="left" w:pos="4143"/>
          <w:tab w:val="center" w:pos="4896"/>
        </w:tabs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14:paraId="74A6F887" w14:textId="544DA0B2" w:rsidR="005D6E9F" w:rsidRPr="00DA3BF8" w:rsidRDefault="005D6E9F" w:rsidP="00DA3BF8">
      <w:pPr>
        <w:pStyle w:val="Akapitzlist"/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Tryb oceny wniosków</w:t>
      </w:r>
    </w:p>
    <w:p w14:paraId="7A4A931C" w14:textId="76B042D0" w:rsidR="005214E8" w:rsidRPr="00F46BED" w:rsidRDefault="005214E8" w:rsidP="005D6E9F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465C3B" w14:textId="04045F38" w:rsidR="000F098A" w:rsidRPr="00F46BED" w:rsidRDefault="000F098A" w:rsidP="0041104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Wnioski </w:t>
      </w:r>
      <w:r w:rsidR="00CC0290" w:rsidRPr="00F46BED">
        <w:rPr>
          <w:rFonts w:ascii="Arial" w:hAnsi="Arial" w:cs="Arial"/>
          <w:sz w:val="22"/>
          <w:szCs w:val="22"/>
        </w:rPr>
        <w:t xml:space="preserve">są </w:t>
      </w:r>
      <w:r w:rsidRPr="00F46BED">
        <w:rPr>
          <w:rFonts w:ascii="Arial" w:hAnsi="Arial" w:cs="Arial"/>
          <w:sz w:val="22"/>
          <w:szCs w:val="22"/>
        </w:rPr>
        <w:t xml:space="preserve">rozpatrywane w </w:t>
      </w:r>
      <w:r w:rsidR="009A25FA" w:rsidRPr="00F46BED">
        <w:rPr>
          <w:rFonts w:ascii="Arial" w:hAnsi="Arial" w:cs="Arial"/>
          <w:sz w:val="22"/>
          <w:szCs w:val="22"/>
        </w:rPr>
        <w:t xml:space="preserve">trzech </w:t>
      </w:r>
      <w:r w:rsidRPr="00F46BED">
        <w:rPr>
          <w:rFonts w:ascii="Arial" w:hAnsi="Arial" w:cs="Arial"/>
          <w:sz w:val="22"/>
          <w:szCs w:val="22"/>
        </w:rPr>
        <w:t>etapach:</w:t>
      </w:r>
    </w:p>
    <w:p w14:paraId="4BE79E49" w14:textId="2011CAE5" w:rsidR="009A25FA" w:rsidRPr="00F46BED" w:rsidRDefault="46D50791" w:rsidP="00411041">
      <w:pPr>
        <w:pStyle w:val="Akapitzlist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Ocena formalna dokonywana przez Instytucję </w:t>
      </w:r>
      <w:r w:rsidR="00411041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arządzającą, która polega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na stwierdzeniu, czy </w:t>
      </w:r>
      <w:r w:rsidR="00411041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niosek nie zawiera błędów formalnych. Wniosek, w którym stwierdzono błąd formalny</w:t>
      </w:r>
      <w:r w:rsidR="005161F0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nie jest poddawany dalszej ocenie.</w:t>
      </w:r>
    </w:p>
    <w:p w14:paraId="7E7C3086" w14:textId="53832342" w:rsidR="5C95A877" w:rsidRPr="00F46BED" w:rsidRDefault="5C95A877" w:rsidP="00411041">
      <w:pPr>
        <w:pStyle w:val="Akapitzlist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</w:t>
      </w:r>
      <w:r w:rsidR="66EB3EE8" w:rsidRPr="00F46BED">
        <w:rPr>
          <w:rFonts w:ascii="Arial" w:hAnsi="Arial" w:cs="Arial"/>
          <w:sz w:val="22"/>
          <w:szCs w:val="22"/>
        </w:rPr>
        <w:t xml:space="preserve">cena </w:t>
      </w:r>
      <w:r w:rsidR="6C645C2C" w:rsidRPr="00F46BED">
        <w:rPr>
          <w:rFonts w:ascii="Arial" w:hAnsi="Arial" w:cs="Arial"/>
          <w:sz w:val="22"/>
          <w:szCs w:val="22"/>
        </w:rPr>
        <w:t>o</w:t>
      </w:r>
      <w:r w:rsidR="03BDCC52" w:rsidRPr="00F46BED">
        <w:rPr>
          <w:rFonts w:ascii="Arial" w:hAnsi="Arial" w:cs="Arial"/>
          <w:sz w:val="22"/>
          <w:szCs w:val="22"/>
        </w:rPr>
        <w:t>r</w:t>
      </w:r>
      <w:r w:rsidR="6C645C2C" w:rsidRPr="00F46BED">
        <w:rPr>
          <w:rFonts w:ascii="Arial" w:hAnsi="Arial" w:cs="Arial"/>
          <w:sz w:val="22"/>
          <w:szCs w:val="22"/>
        </w:rPr>
        <w:t>ganizacyjna</w:t>
      </w:r>
      <w:r w:rsidR="66EB3EE8" w:rsidRPr="00F46BED">
        <w:rPr>
          <w:rFonts w:ascii="Arial" w:hAnsi="Arial" w:cs="Arial"/>
          <w:sz w:val="22"/>
          <w:szCs w:val="22"/>
        </w:rPr>
        <w:t xml:space="preserve"> dokonywana przez</w:t>
      </w:r>
      <w:r w:rsidR="2008A8C4" w:rsidRPr="00F46BED">
        <w:rPr>
          <w:rFonts w:ascii="Arial" w:hAnsi="Arial" w:cs="Arial"/>
          <w:sz w:val="22"/>
          <w:szCs w:val="22"/>
        </w:rPr>
        <w:t xml:space="preserve"> Instytucję </w:t>
      </w:r>
      <w:r w:rsidR="00411041" w:rsidRPr="00F46BED">
        <w:rPr>
          <w:rFonts w:ascii="Arial" w:hAnsi="Arial" w:cs="Arial"/>
          <w:sz w:val="22"/>
          <w:szCs w:val="22"/>
        </w:rPr>
        <w:t>z</w:t>
      </w:r>
      <w:r w:rsidR="2008A8C4" w:rsidRPr="00F46BED">
        <w:rPr>
          <w:rFonts w:ascii="Arial" w:hAnsi="Arial" w:cs="Arial"/>
          <w:sz w:val="22"/>
          <w:szCs w:val="22"/>
        </w:rPr>
        <w:t>arządzającą</w:t>
      </w:r>
      <w:r w:rsidR="66EB3EE8" w:rsidRPr="00F46BED">
        <w:rPr>
          <w:rFonts w:ascii="Arial" w:hAnsi="Arial" w:cs="Arial"/>
          <w:sz w:val="22"/>
          <w:szCs w:val="22"/>
        </w:rPr>
        <w:t xml:space="preserve">, </w:t>
      </w:r>
      <w:r w:rsidR="6AA3133A" w:rsidRPr="00F46BED">
        <w:rPr>
          <w:rFonts w:ascii="Arial" w:hAnsi="Arial" w:cs="Arial"/>
          <w:sz w:val="22"/>
          <w:szCs w:val="22"/>
        </w:rPr>
        <w:t xml:space="preserve">która polega na </w:t>
      </w:r>
      <w:r w:rsidR="5E096E81" w:rsidRPr="00F46BED">
        <w:rPr>
          <w:rFonts w:ascii="Arial" w:hAnsi="Arial" w:cs="Arial"/>
          <w:sz w:val="22"/>
          <w:szCs w:val="22"/>
        </w:rPr>
        <w:t xml:space="preserve">przyznaniu punktów zgodnie z kryteriami określonymi w </w:t>
      </w:r>
      <w:r w:rsidR="00CA5039" w:rsidRPr="00CA5039">
        <w:rPr>
          <w:rFonts w:ascii="Arial" w:hAnsi="Arial" w:cs="Arial"/>
          <w:sz w:val="22"/>
          <w:szCs w:val="22"/>
        </w:rPr>
        <w:t xml:space="preserve">§ 5 </w:t>
      </w:r>
      <w:r w:rsidR="5E096E81" w:rsidRPr="00F46BED">
        <w:rPr>
          <w:rFonts w:ascii="Arial" w:hAnsi="Arial" w:cs="Arial"/>
          <w:sz w:val="22"/>
          <w:szCs w:val="22"/>
        </w:rPr>
        <w:t>re</w:t>
      </w:r>
      <w:r w:rsidR="2F8CB019" w:rsidRPr="00F46BED">
        <w:rPr>
          <w:rFonts w:ascii="Arial" w:hAnsi="Arial" w:cs="Arial"/>
          <w:sz w:val="22"/>
          <w:szCs w:val="22"/>
        </w:rPr>
        <w:t>gulaminu</w:t>
      </w:r>
      <w:r w:rsidR="6AA3133A" w:rsidRPr="00F46BED">
        <w:rPr>
          <w:rFonts w:ascii="Arial" w:hAnsi="Arial" w:cs="Arial"/>
          <w:sz w:val="22"/>
          <w:szCs w:val="22"/>
        </w:rPr>
        <w:t>.</w:t>
      </w:r>
    </w:p>
    <w:p w14:paraId="3D907F8F" w14:textId="7084612A" w:rsidR="007503D6" w:rsidRPr="00F46BED" w:rsidRDefault="5C95A877" w:rsidP="00411041">
      <w:pPr>
        <w:pStyle w:val="Akapitzlist"/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</w:t>
      </w:r>
      <w:r w:rsidR="66EB3EE8" w:rsidRPr="00F46BED">
        <w:rPr>
          <w:rFonts w:ascii="Arial" w:hAnsi="Arial" w:cs="Arial"/>
          <w:sz w:val="22"/>
          <w:szCs w:val="22"/>
        </w:rPr>
        <w:t xml:space="preserve">cena </w:t>
      </w:r>
      <w:r w:rsidRPr="00F46BED">
        <w:rPr>
          <w:rFonts w:ascii="Arial" w:hAnsi="Arial" w:cs="Arial"/>
          <w:sz w:val="22"/>
          <w:szCs w:val="22"/>
        </w:rPr>
        <w:t>merytoryczn</w:t>
      </w:r>
      <w:r w:rsidR="16FF0902" w:rsidRPr="00F46BED">
        <w:rPr>
          <w:rFonts w:ascii="Arial" w:hAnsi="Arial" w:cs="Arial"/>
          <w:sz w:val="22"/>
          <w:szCs w:val="22"/>
        </w:rPr>
        <w:t>a</w:t>
      </w:r>
      <w:r w:rsidR="66EB3EE8" w:rsidRPr="00F46BED">
        <w:rPr>
          <w:rFonts w:ascii="Arial" w:hAnsi="Arial" w:cs="Arial"/>
          <w:sz w:val="22"/>
          <w:szCs w:val="22"/>
        </w:rPr>
        <w:t xml:space="preserve"> dokonywana przez </w:t>
      </w:r>
      <w:r w:rsidR="6CBFF586" w:rsidRPr="00F46BED">
        <w:rPr>
          <w:rFonts w:ascii="Arial" w:hAnsi="Arial" w:cs="Arial"/>
          <w:sz w:val="22"/>
          <w:szCs w:val="22"/>
        </w:rPr>
        <w:t>e</w:t>
      </w:r>
      <w:r w:rsidR="62E07AA9" w:rsidRPr="00F46BED">
        <w:rPr>
          <w:rFonts w:ascii="Arial" w:hAnsi="Arial" w:cs="Arial"/>
          <w:sz w:val="22"/>
          <w:szCs w:val="22"/>
        </w:rPr>
        <w:t>kspertów</w:t>
      </w:r>
      <w:r w:rsidR="517B9533" w:rsidRPr="00F46BED">
        <w:rPr>
          <w:rFonts w:ascii="Arial" w:hAnsi="Arial" w:cs="Arial"/>
          <w:sz w:val="22"/>
          <w:szCs w:val="22"/>
        </w:rPr>
        <w:t>, która polega</w:t>
      </w:r>
      <w:r w:rsidR="005161F0" w:rsidRPr="00F46BED">
        <w:rPr>
          <w:rFonts w:ascii="Arial" w:hAnsi="Arial" w:cs="Arial"/>
          <w:sz w:val="22"/>
          <w:szCs w:val="22"/>
        </w:rPr>
        <w:t xml:space="preserve"> </w:t>
      </w:r>
      <w:r w:rsidR="2493532A" w:rsidRPr="00F46BED">
        <w:rPr>
          <w:rFonts w:ascii="Arial" w:hAnsi="Arial" w:cs="Arial"/>
          <w:sz w:val="22"/>
          <w:szCs w:val="22"/>
        </w:rPr>
        <w:t xml:space="preserve">na przyznaniu punktów zgodnie z kryteriami określonymi w </w:t>
      </w:r>
      <w:r w:rsidR="00CA5039" w:rsidRPr="00CA5039">
        <w:rPr>
          <w:rFonts w:ascii="Arial" w:hAnsi="Arial" w:cs="Arial"/>
          <w:sz w:val="22"/>
          <w:szCs w:val="22"/>
        </w:rPr>
        <w:t xml:space="preserve">§ </w:t>
      </w:r>
      <w:r w:rsidR="00CA5039">
        <w:rPr>
          <w:rFonts w:ascii="Arial" w:hAnsi="Arial" w:cs="Arial"/>
          <w:sz w:val="22"/>
          <w:szCs w:val="22"/>
        </w:rPr>
        <w:t>5</w:t>
      </w:r>
      <w:r w:rsidR="2493532A" w:rsidRPr="00481A71">
        <w:rPr>
          <w:rFonts w:ascii="Arial" w:hAnsi="Arial" w:cs="Arial"/>
          <w:color w:val="EE0000"/>
          <w:sz w:val="22"/>
          <w:szCs w:val="22"/>
        </w:rPr>
        <w:t xml:space="preserve"> </w:t>
      </w:r>
      <w:r w:rsidR="2493532A" w:rsidRPr="00F46BED">
        <w:rPr>
          <w:rFonts w:ascii="Arial" w:hAnsi="Arial" w:cs="Arial"/>
          <w:sz w:val="22"/>
          <w:szCs w:val="22"/>
        </w:rPr>
        <w:t>regulaminu.</w:t>
      </w:r>
    </w:p>
    <w:p w14:paraId="0AA1CFDD" w14:textId="2F510C8A" w:rsidR="00405C47" w:rsidRPr="00F46BED" w:rsidRDefault="00355D58" w:rsidP="0041104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Dyrektor powołuje ekspertów </w:t>
      </w:r>
      <w:r w:rsidR="00B6261C">
        <w:rPr>
          <w:rFonts w:ascii="Arial" w:hAnsi="Arial" w:cs="Arial"/>
          <w:sz w:val="22"/>
          <w:szCs w:val="22"/>
        </w:rPr>
        <w:t>w uzgodnieniu z Ministrem</w:t>
      </w:r>
      <w:r w:rsidR="00D51DD1">
        <w:rPr>
          <w:rFonts w:ascii="Arial" w:hAnsi="Arial" w:cs="Arial"/>
          <w:sz w:val="22"/>
          <w:szCs w:val="22"/>
        </w:rPr>
        <w:t xml:space="preserve">, </w:t>
      </w:r>
      <w:r w:rsidRPr="00F46BED">
        <w:rPr>
          <w:rFonts w:ascii="Arial" w:hAnsi="Arial" w:cs="Arial"/>
          <w:sz w:val="22"/>
          <w:szCs w:val="22"/>
        </w:rPr>
        <w:t>spośród specjalistów z zakresu</w:t>
      </w:r>
      <w:r w:rsidR="16415993" w:rsidRPr="00F46BED">
        <w:rPr>
          <w:rFonts w:ascii="Arial" w:hAnsi="Arial" w:cs="Arial"/>
          <w:sz w:val="22"/>
          <w:szCs w:val="22"/>
        </w:rPr>
        <w:t xml:space="preserve"> m.in.</w:t>
      </w:r>
      <w:r w:rsidRPr="00F46BED">
        <w:rPr>
          <w:rFonts w:ascii="Arial" w:hAnsi="Arial" w:cs="Arial"/>
          <w:sz w:val="22"/>
          <w:szCs w:val="22"/>
        </w:rPr>
        <w:t>: językoznawstwa</w:t>
      </w:r>
      <w:r w:rsidR="005161F0" w:rsidRPr="00F46BED">
        <w:rPr>
          <w:rFonts w:ascii="Arial" w:hAnsi="Arial" w:cs="Arial"/>
          <w:sz w:val="22"/>
          <w:szCs w:val="22"/>
        </w:rPr>
        <w:t>,</w:t>
      </w:r>
      <w:r w:rsidR="6C8E34EE" w:rsidRPr="00F46BED">
        <w:rPr>
          <w:rFonts w:ascii="Arial" w:hAnsi="Arial" w:cs="Arial"/>
          <w:sz w:val="22"/>
          <w:szCs w:val="22"/>
        </w:rPr>
        <w:t xml:space="preserve"> </w:t>
      </w:r>
      <w:r w:rsidR="005161F0" w:rsidRPr="00F46BED">
        <w:rPr>
          <w:rFonts w:ascii="Arial" w:hAnsi="Arial" w:cs="Arial"/>
          <w:sz w:val="22"/>
          <w:szCs w:val="22"/>
        </w:rPr>
        <w:t>p</w:t>
      </w:r>
      <w:r w:rsidR="007C01AB" w:rsidRPr="00F46BED">
        <w:rPr>
          <w:rFonts w:ascii="Arial" w:hAnsi="Arial" w:cs="Arial"/>
          <w:sz w:val="22"/>
          <w:szCs w:val="22"/>
        </w:rPr>
        <w:t xml:space="preserve">olskiego </w:t>
      </w:r>
      <w:r w:rsidR="005161F0" w:rsidRPr="00F46BED">
        <w:rPr>
          <w:rFonts w:ascii="Arial" w:hAnsi="Arial" w:cs="Arial"/>
          <w:sz w:val="22"/>
          <w:szCs w:val="22"/>
        </w:rPr>
        <w:t>j</w:t>
      </w:r>
      <w:r w:rsidR="007C01AB" w:rsidRPr="00F46BED">
        <w:rPr>
          <w:rFonts w:ascii="Arial" w:hAnsi="Arial" w:cs="Arial"/>
          <w:sz w:val="22"/>
          <w:szCs w:val="22"/>
        </w:rPr>
        <w:t xml:space="preserve">ęzyka </w:t>
      </w:r>
      <w:r w:rsidR="005161F0" w:rsidRPr="00F46BED">
        <w:rPr>
          <w:rFonts w:ascii="Arial" w:hAnsi="Arial" w:cs="Arial"/>
          <w:sz w:val="22"/>
          <w:szCs w:val="22"/>
        </w:rPr>
        <w:t>m</w:t>
      </w:r>
      <w:r w:rsidR="007C01AB" w:rsidRPr="00F46BED">
        <w:rPr>
          <w:rFonts w:ascii="Arial" w:hAnsi="Arial" w:cs="Arial"/>
          <w:sz w:val="22"/>
          <w:szCs w:val="22"/>
        </w:rPr>
        <w:t>igowego</w:t>
      </w:r>
      <w:r w:rsidRPr="00F46BED">
        <w:rPr>
          <w:rFonts w:ascii="Arial" w:hAnsi="Arial" w:cs="Arial"/>
          <w:sz w:val="22"/>
          <w:szCs w:val="22"/>
        </w:rPr>
        <w:t xml:space="preserve">, etnografii, antropologii kulturowej, socjolingwistyki, </w:t>
      </w:r>
      <w:r w:rsidR="002E73E9" w:rsidRPr="00F46BED">
        <w:rPr>
          <w:rFonts w:ascii="Arial" w:hAnsi="Arial" w:cs="Arial"/>
          <w:sz w:val="22"/>
          <w:szCs w:val="22"/>
        </w:rPr>
        <w:t>animacji i edukacji kulturowej</w:t>
      </w:r>
      <w:r w:rsidR="00DB40A5" w:rsidRPr="00F46BED">
        <w:rPr>
          <w:rFonts w:ascii="Arial" w:hAnsi="Arial" w:cs="Arial"/>
          <w:sz w:val="22"/>
          <w:szCs w:val="22"/>
        </w:rPr>
        <w:t>,</w:t>
      </w:r>
      <w:r w:rsidR="00632BC5" w:rsidRPr="00F46BED">
        <w:rPr>
          <w:rFonts w:ascii="Arial" w:hAnsi="Arial" w:cs="Arial"/>
          <w:sz w:val="22"/>
          <w:szCs w:val="22"/>
        </w:rPr>
        <w:t xml:space="preserve"> kierując się </w:t>
      </w:r>
      <w:r w:rsidR="49F2FE1B" w:rsidRPr="00F46BED">
        <w:rPr>
          <w:rFonts w:ascii="Arial" w:hAnsi="Arial" w:cs="Arial"/>
          <w:sz w:val="22"/>
          <w:szCs w:val="22"/>
        </w:rPr>
        <w:t xml:space="preserve">ich </w:t>
      </w:r>
      <w:r w:rsidR="00632BC5" w:rsidRPr="00F46BED">
        <w:rPr>
          <w:rFonts w:ascii="Arial" w:hAnsi="Arial" w:cs="Arial"/>
          <w:sz w:val="22"/>
          <w:szCs w:val="22"/>
        </w:rPr>
        <w:t xml:space="preserve">doświadczeniem, </w:t>
      </w:r>
      <w:r w:rsidR="00CB26BB" w:rsidRPr="00F46BED">
        <w:rPr>
          <w:rFonts w:ascii="Arial" w:hAnsi="Arial" w:cs="Arial"/>
          <w:sz w:val="22"/>
          <w:szCs w:val="22"/>
        </w:rPr>
        <w:t>wiedzą i dorobkiem w danych dziedzinach</w:t>
      </w:r>
      <w:r w:rsidR="002E73E9" w:rsidRPr="00F46BED">
        <w:rPr>
          <w:rFonts w:ascii="Arial" w:hAnsi="Arial" w:cs="Arial"/>
          <w:sz w:val="22"/>
          <w:szCs w:val="22"/>
        </w:rPr>
        <w:t>.</w:t>
      </w:r>
    </w:p>
    <w:p w14:paraId="05358535" w14:textId="7D0BB07B" w:rsidR="004B6BBE" w:rsidRPr="00F46BED" w:rsidRDefault="004B6BBE" w:rsidP="0041104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Eksperci zobowiązani są do zachowania bezstronności oraz poufności potwierdzonej złożoną deklaracją bezstronności.</w:t>
      </w:r>
    </w:p>
    <w:p w14:paraId="77E36130" w14:textId="7D708E55" w:rsidR="00F32F9A" w:rsidRPr="00F46BED" w:rsidRDefault="00312B50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Pracownicy </w:t>
      </w:r>
      <w:r w:rsidR="00FB0620" w:rsidRPr="00F46BED">
        <w:rPr>
          <w:rFonts w:ascii="Arial" w:hAnsi="Arial" w:cs="Arial"/>
          <w:sz w:val="22"/>
          <w:szCs w:val="22"/>
        </w:rPr>
        <w:t>Instytucji zarządzającej</w:t>
      </w:r>
      <w:r w:rsidRPr="00F46BED">
        <w:rPr>
          <w:rFonts w:ascii="Arial" w:hAnsi="Arial" w:cs="Arial"/>
          <w:sz w:val="22"/>
          <w:szCs w:val="22"/>
        </w:rPr>
        <w:t xml:space="preserve"> biorący udział w procesie </w:t>
      </w:r>
      <w:r w:rsidR="00122D96" w:rsidRPr="00F46BED">
        <w:rPr>
          <w:rFonts w:ascii="Arial" w:hAnsi="Arial" w:cs="Arial"/>
          <w:sz w:val="22"/>
          <w:szCs w:val="22"/>
        </w:rPr>
        <w:t xml:space="preserve">przyznawania, rozliczania i nadzoru Programu </w:t>
      </w:r>
      <w:r w:rsidR="00013D4D" w:rsidRPr="00F46BED">
        <w:rPr>
          <w:rFonts w:ascii="Arial" w:hAnsi="Arial" w:cs="Arial"/>
          <w:sz w:val="22"/>
          <w:szCs w:val="22"/>
        </w:rPr>
        <w:t xml:space="preserve">są </w:t>
      </w:r>
      <w:r w:rsidR="00122D96" w:rsidRPr="00F46BED">
        <w:rPr>
          <w:rFonts w:ascii="Arial" w:hAnsi="Arial" w:cs="Arial"/>
          <w:sz w:val="22"/>
          <w:szCs w:val="22"/>
        </w:rPr>
        <w:t>zobligowani do złożenia deklaracji bezstronności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6D3B2C21" w:rsidRPr="00F46BED">
        <w:rPr>
          <w:rFonts w:ascii="Arial" w:hAnsi="Arial" w:cs="Arial"/>
          <w:sz w:val="22"/>
          <w:szCs w:val="22"/>
        </w:rPr>
        <w:t>i poufności.</w:t>
      </w:r>
    </w:p>
    <w:p w14:paraId="70649387" w14:textId="0120A174" w:rsidR="007503D6" w:rsidRPr="00F46BED" w:rsidRDefault="00CB0B82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E</w:t>
      </w:r>
      <w:r w:rsidR="000F098A" w:rsidRPr="00F46BED">
        <w:rPr>
          <w:rFonts w:ascii="Arial" w:hAnsi="Arial" w:cs="Arial"/>
          <w:sz w:val="22"/>
          <w:szCs w:val="22"/>
        </w:rPr>
        <w:t xml:space="preserve">kspert ma obowiązek zgłoszenia </w:t>
      </w:r>
      <w:r w:rsidR="00A31A53" w:rsidRPr="00F46BED">
        <w:rPr>
          <w:rFonts w:ascii="Arial" w:hAnsi="Arial" w:cs="Arial"/>
          <w:sz w:val="22"/>
          <w:szCs w:val="22"/>
        </w:rPr>
        <w:t xml:space="preserve">Instytucji zarządzającej </w:t>
      </w:r>
      <w:r w:rsidR="000F098A" w:rsidRPr="00F46BED">
        <w:rPr>
          <w:rFonts w:ascii="Arial" w:hAnsi="Arial" w:cs="Arial"/>
          <w:sz w:val="22"/>
          <w:szCs w:val="22"/>
        </w:rPr>
        <w:t>potencjalnego konfliktu interesów. Zgłoszenie to jest równoznaczne z wyłączeniem się z procesu oceny.</w:t>
      </w:r>
    </w:p>
    <w:p w14:paraId="15E02395" w14:textId="307E85D1" w:rsidR="007503D6" w:rsidRPr="00F46BED" w:rsidRDefault="16018C19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Za konflikt interesów uznaje się uczestnictwo eksperta w organach zarządzających lub nadzorczych lub zatrudnienie u Wnioskodawcy, pozostawanie w związku małżeńskim albo w pokrewieństwie z osobą reprezentującą Wnioskodawcę oraz pozostawanie wobec Wnioskodawcy w takim stosunku prawnym lub faktycznym,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że może to budzić uzasadnione wątpliwości co do jej obiektywizmu i bezstronności przedmiotowego </w:t>
      </w:r>
      <w:r w:rsidR="005F757E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niosku</w:t>
      </w:r>
      <w:r w:rsidR="03C2D16C" w:rsidRPr="00F46BED">
        <w:rPr>
          <w:rFonts w:ascii="Arial" w:hAnsi="Arial" w:cs="Arial"/>
          <w:sz w:val="22"/>
          <w:szCs w:val="22"/>
        </w:rPr>
        <w:t xml:space="preserve">, </w:t>
      </w:r>
      <w:r w:rsidR="0087D3D5" w:rsidRPr="00F46BED">
        <w:rPr>
          <w:rFonts w:ascii="Arial" w:hAnsi="Arial" w:cs="Arial"/>
          <w:sz w:val="22"/>
          <w:szCs w:val="22"/>
        </w:rPr>
        <w:t xml:space="preserve">np. </w:t>
      </w:r>
      <w:r w:rsidR="33243040" w:rsidRPr="00F46BED">
        <w:rPr>
          <w:rFonts w:ascii="Arial" w:hAnsi="Arial" w:cs="Arial"/>
          <w:sz w:val="22"/>
          <w:szCs w:val="22"/>
        </w:rPr>
        <w:t>u</w:t>
      </w:r>
      <w:r w:rsidR="0087D3D5" w:rsidRPr="00F46BED">
        <w:rPr>
          <w:rFonts w:ascii="Arial" w:hAnsi="Arial" w:cs="Arial"/>
          <w:sz w:val="22"/>
          <w:szCs w:val="22"/>
        </w:rPr>
        <w:t xml:space="preserve">czestnictwo w działaniach objętych </w:t>
      </w:r>
      <w:r w:rsidR="005F757E">
        <w:rPr>
          <w:rFonts w:ascii="Arial" w:hAnsi="Arial" w:cs="Arial"/>
          <w:sz w:val="22"/>
          <w:szCs w:val="22"/>
        </w:rPr>
        <w:t>W</w:t>
      </w:r>
      <w:r w:rsidR="0087D3D5" w:rsidRPr="00F46BED">
        <w:rPr>
          <w:rFonts w:ascii="Arial" w:hAnsi="Arial" w:cs="Arial"/>
          <w:sz w:val="22"/>
          <w:szCs w:val="22"/>
        </w:rPr>
        <w:t>nioskiem</w:t>
      </w:r>
      <w:r w:rsidR="631A5C98" w:rsidRPr="00F46BED">
        <w:rPr>
          <w:rFonts w:ascii="Arial" w:hAnsi="Arial" w:cs="Arial"/>
          <w:sz w:val="22"/>
          <w:szCs w:val="22"/>
        </w:rPr>
        <w:t>.</w:t>
      </w:r>
    </w:p>
    <w:p w14:paraId="18C020DC" w14:textId="011D93F9" w:rsidR="00646880" w:rsidRPr="00F46BED" w:rsidRDefault="00646880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 przypadku zaistnienia konfliktu interesów ekspert podlega wyłączeniu z czynności związanych z rozpatrywaniem wniosków:</w:t>
      </w:r>
    </w:p>
    <w:p w14:paraId="589C9DF1" w14:textId="5B0CD9B0" w:rsidR="00742D20" w:rsidRPr="00F46BED" w:rsidRDefault="243FA723" w:rsidP="00253221">
      <w:pPr>
        <w:pStyle w:val="Akapitzlist"/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z inicjatywy własnej;</w:t>
      </w:r>
    </w:p>
    <w:p w14:paraId="2F4AAA81" w14:textId="49065D4E" w:rsidR="00062E64" w:rsidRPr="00F46BED" w:rsidRDefault="3E41FCD4" w:rsidP="00253221">
      <w:pPr>
        <w:pStyle w:val="Akapitzlist"/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z inicjatywy </w:t>
      </w:r>
      <w:r w:rsidR="60433555" w:rsidRPr="00F46BED">
        <w:rPr>
          <w:rFonts w:ascii="Arial" w:hAnsi="Arial" w:cs="Arial"/>
          <w:sz w:val="22"/>
          <w:szCs w:val="22"/>
        </w:rPr>
        <w:t>Dyrektora</w:t>
      </w:r>
      <w:r w:rsidR="00B00EDB" w:rsidRPr="00F46BED">
        <w:rPr>
          <w:rFonts w:ascii="Arial" w:hAnsi="Arial" w:cs="Arial"/>
          <w:sz w:val="22"/>
          <w:szCs w:val="22"/>
        </w:rPr>
        <w:t>.</w:t>
      </w:r>
    </w:p>
    <w:p w14:paraId="1574EFFF" w14:textId="0B21240A" w:rsidR="003B3E37" w:rsidRPr="00F46BED" w:rsidRDefault="003B3E37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przypadku stwierdzenia, że czynności wykonywane w danym naborze przez osobę znajdującą się w konflikcie interesów miały wpływ na ocenę wniosków, </w:t>
      </w:r>
      <w:r w:rsidR="00200CAF" w:rsidRPr="00F46BED">
        <w:rPr>
          <w:rFonts w:ascii="Arial" w:hAnsi="Arial" w:cs="Arial"/>
          <w:sz w:val="22"/>
          <w:szCs w:val="22"/>
        </w:rPr>
        <w:t xml:space="preserve">Dyrektor </w:t>
      </w:r>
      <w:r w:rsidRPr="00F46BED">
        <w:rPr>
          <w:rFonts w:ascii="Arial" w:hAnsi="Arial" w:cs="Arial"/>
          <w:sz w:val="22"/>
          <w:szCs w:val="22"/>
        </w:rPr>
        <w:t>może unieważnić:</w:t>
      </w:r>
    </w:p>
    <w:p w14:paraId="172915FB" w14:textId="4D928D38" w:rsidR="00B619A6" w:rsidRPr="00F46BED" w:rsidRDefault="001B5DF2" w:rsidP="00253221">
      <w:pPr>
        <w:pStyle w:val="Akapitzlist"/>
        <w:numPr>
          <w:ilvl w:val="0"/>
          <w:numId w:val="25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ocenę pojedynczego </w:t>
      </w:r>
      <w:r w:rsidR="00CD265D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niosku</w:t>
      </w:r>
      <w:r w:rsidR="00A438B0" w:rsidRPr="00F46BED">
        <w:rPr>
          <w:rFonts w:ascii="Arial" w:hAnsi="Arial" w:cs="Arial"/>
          <w:sz w:val="22"/>
          <w:szCs w:val="22"/>
        </w:rPr>
        <w:t>;</w:t>
      </w:r>
    </w:p>
    <w:p w14:paraId="4A57158A" w14:textId="383653BA" w:rsidR="001B5DF2" w:rsidRPr="00F46BED" w:rsidRDefault="5D027419" w:rsidP="00253221">
      <w:pPr>
        <w:pStyle w:val="Akapitzlist"/>
        <w:numPr>
          <w:ilvl w:val="0"/>
          <w:numId w:val="25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całość lub część procedury oceny wniosków</w:t>
      </w:r>
      <w:r w:rsidR="67934530" w:rsidRPr="00F46BED">
        <w:rPr>
          <w:rFonts w:ascii="Arial" w:hAnsi="Arial" w:cs="Arial"/>
          <w:sz w:val="22"/>
          <w:szCs w:val="22"/>
        </w:rPr>
        <w:t>.</w:t>
      </w:r>
    </w:p>
    <w:p w14:paraId="16132CB0" w14:textId="36888D4D" w:rsidR="00E41EB3" w:rsidRPr="00F46BED" w:rsidRDefault="007937FC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Unieważnienie, o którym mowa w </w:t>
      </w:r>
      <w:r w:rsidR="00322D05" w:rsidRPr="00F46BED">
        <w:rPr>
          <w:rFonts w:ascii="Arial" w:hAnsi="Arial" w:cs="Arial"/>
          <w:sz w:val="22"/>
          <w:szCs w:val="22"/>
        </w:rPr>
        <w:t>pkt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C57BB3">
        <w:rPr>
          <w:rFonts w:ascii="Arial" w:hAnsi="Arial" w:cs="Arial"/>
          <w:sz w:val="22"/>
          <w:szCs w:val="22"/>
        </w:rPr>
        <w:t>8</w:t>
      </w:r>
      <w:r w:rsidRPr="00F46BED">
        <w:rPr>
          <w:rFonts w:ascii="Arial" w:hAnsi="Arial" w:cs="Arial"/>
          <w:sz w:val="22"/>
          <w:szCs w:val="22"/>
        </w:rPr>
        <w:t>, może być przeprowadzone tylko w sytuacji,</w:t>
      </w:r>
      <w:r w:rsidR="0046006B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 xml:space="preserve">gdy nie została zawarta umowa dotycząca finansowania danego </w:t>
      </w:r>
      <w:r w:rsidR="00CD265D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adania.</w:t>
      </w:r>
    </w:p>
    <w:p w14:paraId="54B0B5B6" w14:textId="2DB9F35D" w:rsidR="007A69E3" w:rsidRPr="00F46BED" w:rsidRDefault="16018C19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Każdy wniosek </w:t>
      </w:r>
      <w:r w:rsidR="00335D93" w:rsidRPr="00F46BED">
        <w:rPr>
          <w:rFonts w:ascii="Arial" w:hAnsi="Arial" w:cs="Arial"/>
          <w:sz w:val="22"/>
          <w:szCs w:val="22"/>
        </w:rPr>
        <w:t xml:space="preserve">jest </w:t>
      </w:r>
      <w:r w:rsidRPr="00F46BED">
        <w:rPr>
          <w:rFonts w:ascii="Arial" w:hAnsi="Arial" w:cs="Arial"/>
          <w:sz w:val="22"/>
          <w:szCs w:val="22"/>
        </w:rPr>
        <w:t xml:space="preserve">oceniany przez </w:t>
      </w:r>
      <w:r w:rsidR="00F26226">
        <w:rPr>
          <w:rFonts w:ascii="Arial" w:hAnsi="Arial" w:cs="Arial"/>
          <w:sz w:val="22"/>
          <w:szCs w:val="22"/>
        </w:rPr>
        <w:t>3</w:t>
      </w:r>
      <w:r w:rsidR="75D0856D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ekspertów, którz</w:t>
      </w:r>
      <w:r w:rsidR="358F00C8" w:rsidRPr="00F46BED">
        <w:rPr>
          <w:rFonts w:ascii="Arial" w:hAnsi="Arial" w:cs="Arial"/>
          <w:sz w:val="22"/>
          <w:szCs w:val="22"/>
        </w:rPr>
        <w:t xml:space="preserve">y </w:t>
      </w:r>
      <w:r w:rsidRPr="00F46BED">
        <w:rPr>
          <w:rFonts w:ascii="Arial" w:hAnsi="Arial" w:cs="Arial"/>
          <w:sz w:val="22"/>
          <w:szCs w:val="22"/>
        </w:rPr>
        <w:t>kierują się kryteriami wymienionymi w</w:t>
      </w:r>
      <w:r w:rsidR="005D6E9F">
        <w:rPr>
          <w:rFonts w:ascii="Arial" w:hAnsi="Arial" w:cs="Arial"/>
          <w:sz w:val="22"/>
          <w:szCs w:val="22"/>
        </w:rPr>
        <w:t xml:space="preserve"> §</w:t>
      </w:r>
      <w:r w:rsidR="00D3108D">
        <w:rPr>
          <w:rFonts w:ascii="Arial" w:hAnsi="Arial" w:cs="Arial"/>
          <w:sz w:val="22"/>
          <w:szCs w:val="22"/>
        </w:rPr>
        <w:t xml:space="preserve"> </w:t>
      </w:r>
      <w:r w:rsidR="005D6E9F">
        <w:rPr>
          <w:rFonts w:ascii="Arial" w:hAnsi="Arial" w:cs="Arial"/>
          <w:sz w:val="22"/>
          <w:szCs w:val="22"/>
        </w:rPr>
        <w:t>5</w:t>
      </w:r>
      <w:r w:rsidR="00EC30BE">
        <w:rPr>
          <w:rFonts w:ascii="Arial" w:hAnsi="Arial" w:cs="Arial"/>
          <w:sz w:val="22"/>
          <w:szCs w:val="22"/>
        </w:rPr>
        <w:t xml:space="preserve"> niniejszego</w:t>
      </w:r>
      <w:r w:rsidR="005D6E9F">
        <w:rPr>
          <w:rFonts w:ascii="Arial" w:hAnsi="Arial" w:cs="Arial"/>
          <w:sz w:val="22"/>
          <w:szCs w:val="22"/>
        </w:rPr>
        <w:t xml:space="preserve"> regulaminu</w:t>
      </w:r>
      <w:r w:rsidR="6C63076C" w:rsidRPr="00F46BED">
        <w:rPr>
          <w:rFonts w:ascii="Arial" w:hAnsi="Arial" w:cs="Arial"/>
          <w:sz w:val="22"/>
          <w:szCs w:val="22"/>
        </w:rPr>
        <w:t xml:space="preserve">. </w:t>
      </w:r>
      <w:r w:rsidR="3F69247C" w:rsidRPr="00F46BED">
        <w:rPr>
          <w:rFonts w:ascii="Arial" w:hAnsi="Arial" w:cs="Arial"/>
          <w:sz w:val="22"/>
          <w:szCs w:val="22"/>
        </w:rPr>
        <w:t xml:space="preserve">W </w:t>
      </w:r>
      <w:r w:rsidR="00335D93" w:rsidRPr="00F46BED">
        <w:rPr>
          <w:rFonts w:ascii="Arial" w:hAnsi="Arial" w:cs="Arial"/>
          <w:sz w:val="22"/>
          <w:szCs w:val="22"/>
        </w:rPr>
        <w:t>w</w:t>
      </w:r>
      <w:r w:rsidR="3F69247C" w:rsidRPr="00F46BED">
        <w:rPr>
          <w:rFonts w:ascii="Arial" w:hAnsi="Arial" w:cs="Arial"/>
          <w:sz w:val="22"/>
          <w:szCs w:val="22"/>
        </w:rPr>
        <w:t xml:space="preserve">ypadku wniosków z identyczną </w:t>
      </w:r>
      <w:r w:rsidR="3F69247C" w:rsidRPr="00F46BED">
        <w:rPr>
          <w:rFonts w:ascii="Arial" w:hAnsi="Arial" w:cs="Arial"/>
          <w:sz w:val="22"/>
          <w:szCs w:val="22"/>
        </w:rPr>
        <w:lastRenderedPageBreak/>
        <w:t>liczbą punktów, które</w:t>
      </w:r>
      <w:r w:rsidR="0C233E2D" w:rsidRPr="00F46BED">
        <w:rPr>
          <w:rFonts w:ascii="Arial" w:hAnsi="Arial" w:cs="Arial"/>
          <w:sz w:val="22"/>
          <w:szCs w:val="22"/>
        </w:rPr>
        <w:t xml:space="preserve"> potencjalnie </w:t>
      </w:r>
      <w:r w:rsidR="3F69247C" w:rsidRPr="00F46BED">
        <w:rPr>
          <w:rFonts w:ascii="Arial" w:hAnsi="Arial" w:cs="Arial"/>
          <w:sz w:val="22"/>
          <w:szCs w:val="22"/>
        </w:rPr>
        <w:t xml:space="preserve">kwalifikują się do </w:t>
      </w:r>
      <w:r w:rsidR="00CD265D" w:rsidRPr="00F46BED">
        <w:rPr>
          <w:rFonts w:ascii="Arial" w:hAnsi="Arial" w:cs="Arial"/>
          <w:sz w:val="22"/>
          <w:szCs w:val="22"/>
        </w:rPr>
        <w:t>D</w:t>
      </w:r>
      <w:r w:rsidR="3F69247C" w:rsidRPr="00F46BED">
        <w:rPr>
          <w:rFonts w:ascii="Arial" w:hAnsi="Arial" w:cs="Arial"/>
          <w:sz w:val="22"/>
          <w:szCs w:val="22"/>
        </w:rPr>
        <w:t>ofinansowania, Dyrektor</w:t>
      </w:r>
      <w:r w:rsidR="6C63076C" w:rsidRPr="00F46BED">
        <w:rPr>
          <w:rFonts w:ascii="Arial" w:hAnsi="Arial" w:cs="Arial"/>
          <w:sz w:val="22"/>
          <w:szCs w:val="22"/>
        </w:rPr>
        <w:t xml:space="preserve"> może</w:t>
      </w:r>
      <w:r w:rsidR="3F69247C" w:rsidRPr="00F46BED">
        <w:rPr>
          <w:rFonts w:ascii="Arial" w:hAnsi="Arial" w:cs="Arial"/>
          <w:sz w:val="22"/>
          <w:szCs w:val="22"/>
        </w:rPr>
        <w:t xml:space="preserve"> powoł</w:t>
      </w:r>
      <w:r w:rsidR="6C63076C" w:rsidRPr="00F46BED">
        <w:rPr>
          <w:rFonts w:ascii="Arial" w:hAnsi="Arial" w:cs="Arial"/>
          <w:sz w:val="22"/>
          <w:szCs w:val="22"/>
        </w:rPr>
        <w:t>ać</w:t>
      </w:r>
      <w:r w:rsidR="3F69247C" w:rsidRPr="00F46BED">
        <w:rPr>
          <w:rFonts w:ascii="Arial" w:hAnsi="Arial" w:cs="Arial"/>
          <w:sz w:val="22"/>
          <w:szCs w:val="22"/>
        </w:rPr>
        <w:t xml:space="preserve"> eksperta rozstrzygającego, który poddaje wnioski ponownej ocenie merytorycznej.</w:t>
      </w:r>
    </w:p>
    <w:p w14:paraId="7FC99FE2" w14:textId="26E6592E" w:rsidR="000F098A" w:rsidRPr="00F46BED" w:rsidRDefault="00335D93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Każdy wniosek jest oceniany</w:t>
      </w:r>
      <w:r w:rsidR="000F098A" w:rsidRPr="00F46BED">
        <w:rPr>
          <w:rFonts w:ascii="Arial" w:hAnsi="Arial" w:cs="Arial"/>
          <w:sz w:val="22"/>
          <w:szCs w:val="22"/>
        </w:rPr>
        <w:t xml:space="preserve"> w skali od 0 do 100 p</w:t>
      </w:r>
      <w:r w:rsidRPr="00F46BED">
        <w:rPr>
          <w:rFonts w:ascii="Arial" w:hAnsi="Arial" w:cs="Arial"/>
          <w:sz w:val="22"/>
          <w:szCs w:val="22"/>
        </w:rPr>
        <w:t>kt</w:t>
      </w:r>
      <w:r w:rsidR="000F098A" w:rsidRPr="00F46BED">
        <w:rPr>
          <w:rFonts w:ascii="Arial" w:hAnsi="Arial" w:cs="Arial"/>
          <w:sz w:val="22"/>
          <w:szCs w:val="22"/>
        </w:rPr>
        <w:t>:</w:t>
      </w:r>
    </w:p>
    <w:p w14:paraId="42E852DE" w14:textId="5F3F9FE7" w:rsidR="00213662" w:rsidRPr="00F46BED" w:rsidRDefault="00335D93" w:rsidP="00253221">
      <w:pPr>
        <w:pStyle w:val="Akapitzlist"/>
        <w:numPr>
          <w:ilvl w:val="0"/>
          <w:numId w:val="38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</w:t>
      </w:r>
      <w:r w:rsidR="086D3192" w:rsidRPr="00F46BED">
        <w:rPr>
          <w:rFonts w:ascii="Arial" w:hAnsi="Arial" w:cs="Arial"/>
          <w:sz w:val="22"/>
          <w:szCs w:val="22"/>
        </w:rPr>
        <w:t>stępna ocena organizacyjna</w:t>
      </w:r>
      <w:r w:rsidR="00AB0D01" w:rsidRPr="00F46BED">
        <w:rPr>
          <w:rFonts w:ascii="Arial" w:hAnsi="Arial" w:cs="Arial"/>
          <w:sz w:val="22"/>
          <w:szCs w:val="22"/>
        </w:rPr>
        <w:t>:</w:t>
      </w:r>
      <w:r w:rsidR="16018C19" w:rsidRPr="00F46BED">
        <w:rPr>
          <w:rFonts w:ascii="Arial" w:hAnsi="Arial" w:cs="Arial"/>
          <w:sz w:val="22"/>
          <w:szCs w:val="22"/>
        </w:rPr>
        <w:t xml:space="preserve"> 0</w:t>
      </w:r>
      <w:r w:rsidR="00AB0D01" w:rsidRPr="00F46BED">
        <w:rPr>
          <w:rFonts w:ascii="Arial" w:hAnsi="Arial" w:cs="Arial"/>
          <w:sz w:val="22"/>
          <w:szCs w:val="22"/>
        </w:rPr>
        <w:t>–</w:t>
      </w:r>
      <w:r w:rsidR="7B1816FE" w:rsidRPr="00F46BED">
        <w:rPr>
          <w:rFonts w:ascii="Arial" w:hAnsi="Arial" w:cs="Arial"/>
          <w:sz w:val="22"/>
          <w:szCs w:val="22"/>
        </w:rPr>
        <w:t>15</w:t>
      </w:r>
      <w:r w:rsidR="172F54B9" w:rsidRPr="00F46BED">
        <w:rPr>
          <w:rFonts w:ascii="Arial" w:hAnsi="Arial" w:cs="Arial"/>
          <w:sz w:val="22"/>
          <w:szCs w:val="22"/>
        </w:rPr>
        <w:t xml:space="preserve"> </w:t>
      </w:r>
      <w:r w:rsidR="00AB0D01" w:rsidRPr="00F46BED">
        <w:rPr>
          <w:rFonts w:ascii="Arial" w:hAnsi="Arial" w:cs="Arial"/>
          <w:sz w:val="22"/>
          <w:szCs w:val="22"/>
        </w:rPr>
        <w:t>pkt;</w:t>
      </w:r>
    </w:p>
    <w:p w14:paraId="1DC3B7B5" w14:textId="6DF801A4" w:rsidR="000350B5" w:rsidRPr="00F46BED" w:rsidRDefault="16018C19" w:rsidP="00253221">
      <w:pPr>
        <w:pStyle w:val="Akapitzlist"/>
        <w:numPr>
          <w:ilvl w:val="0"/>
          <w:numId w:val="38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ocena </w:t>
      </w:r>
      <w:r w:rsidR="3E6523D6" w:rsidRPr="00F46BED">
        <w:rPr>
          <w:rFonts w:ascii="Arial" w:hAnsi="Arial" w:cs="Arial"/>
          <w:sz w:val="22"/>
          <w:szCs w:val="22"/>
        </w:rPr>
        <w:t>merytoryczna</w:t>
      </w:r>
      <w:r w:rsidR="00AB0D01" w:rsidRPr="00F46BED">
        <w:rPr>
          <w:rFonts w:ascii="Arial" w:hAnsi="Arial" w:cs="Arial"/>
          <w:sz w:val="22"/>
          <w:szCs w:val="22"/>
        </w:rPr>
        <w:t>:</w:t>
      </w:r>
      <w:r w:rsidRPr="00F46BED">
        <w:rPr>
          <w:rFonts w:ascii="Arial" w:hAnsi="Arial" w:cs="Arial"/>
          <w:sz w:val="22"/>
          <w:szCs w:val="22"/>
        </w:rPr>
        <w:t xml:space="preserve"> 0</w:t>
      </w:r>
      <w:r w:rsidR="00AB0D01" w:rsidRPr="00F46BED">
        <w:rPr>
          <w:rFonts w:ascii="Arial" w:hAnsi="Arial" w:cs="Arial"/>
          <w:sz w:val="22"/>
          <w:szCs w:val="22"/>
        </w:rPr>
        <w:t>–</w:t>
      </w:r>
      <w:r w:rsidR="2EFAA0BC" w:rsidRPr="00F46BED">
        <w:rPr>
          <w:rFonts w:ascii="Arial" w:hAnsi="Arial" w:cs="Arial"/>
          <w:sz w:val="22"/>
          <w:szCs w:val="22"/>
        </w:rPr>
        <w:t>8</w:t>
      </w:r>
      <w:r w:rsidR="3DBF2AB3" w:rsidRPr="00F46BED">
        <w:rPr>
          <w:rFonts w:ascii="Arial" w:hAnsi="Arial" w:cs="Arial"/>
          <w:sz w:val="22"/>
          <w:szCs w:val="22"/>
        </w:rPr>
        <w:t>5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AB0D01" w:rsidRPr="00F46BED">
        <w:rPr>
          <w:rFonts w:ascii="Arial" w:hAnsi="Arial" w:cs="Arial"/>
          <w:sz w:val="22"/>
          <w:szCs w:val="22"/>
        </w:rPr>
        <w:t>pkt</w:t>
      </w:r>
      <w:r w:rsidR="0917436E" w:rsidRPr="00F46BED">
        <w:rPr>
          <w:rFonts w:ascii="Arial" w:hAnsi="Arial" w:cs="Arial"/>
          <w:sz w:val="22"/>
          <w:szCs w:val="22"/>
        </w:rPr>
        <w:t>.</w:t>
      </w:r>
    </w:p>
    <w:p w14:paraId="5428DB1D" w14:textId="378123CA" w:rsidR="001060CF" w:rsidRPr="00F46BED" w:rsidRDefault="46413B8A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Po zakończeniu</w:t>
      </w:r>
      <w:r w:rsidR="00953A7B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 xml:space="preserve">oceny wniosków </w:t>
      </w:r>
      <w:r w:rsidR="35614115" w:rsidRPr="00F46BED">
        <w:rPr>
          <w:rFonts w:ascii="Arial" w:hAnsi="Arial" w:cs="Arial"/>
          <w:sz w:val="22"/>
          <w:szCs w:val="22"/>
        </w:rPr>
        <w:t>Instytucj</w:t>
      </w:r>
      <w:r w:rsidR="00953A7B" w:rsidRPr="00F46BED">
        <w:rPr>
          <w:rFonts w:ascii="Arial" w:hAnsi="Arial" w:cs="Arial"/>
          <w:sz w:val="22"/>
          <w:szCs w:val="22"/>
        </w:rPr>
        <w:t>a</w:t>
      </w:r>
      <w:r w:rsidR="35614115" w:rsidRPr="00F46BED">
        <w:rPr>
          <w:rFonts w:ascii="Arial" w:hAnsi="Arial" w:cs="Arial"/>
          <w:sz w:val="22"/>
          <w:szCs w:val="22"/>
        </w:rPr>
        <w:t xml:space="preserve"> </w:t>
      </w:r>
      <w:r w:rsidR="008E053C" w:rsidRPr="00F46BED">
        <w:rPr>
          <w:rFonts w:ascii="Arial" w:hAnsi="Arial" w:cs="Arial"/>
          <w:sz w:val="22"/>
          <w:szCs w:val="22"/>
        </w:rPr>
        <w:t>z</w:t>
      </w:r>
      <w:r w:rsidR="35614115" w:rsidRPr="00F46BED">
        <w:rPr>
          <w:rFonts w:ascii="Arial" w:hAnsi="Arial" w:cs="Arial"/>
          <w:sz w:val="22"/>
          <w:szCs w:val="22"/>
        </w:rPr>
        <w:t>arządzając</w:t>
      </w:r>
      <w:r w:rsidR="00953A7B" w:rsidRPr="00F46BED">
        <w:rPr>
          <w:rFonts w:ascii="Arial" w:hAnsi="Arial" w:cs="Arial"/>
          <w:sz w:val="22"/>
          <w:szCs w:val="22"/>
        </w:rPr>
        <w:t>a przygotuje</w:t>
      </w:r>
      <w:r w:rsidRPr="00F46BED">
        <w:rPr>
          <w:rFonts w:ascii="Arial" w:hAnsi="Arial" w:cs="Arial"/>
          <w:sz w:val="22"/>
          <w:szCs w:val="22"/>
        </w:rPr>
        <w:t xml:space="preserve"> protokół oceny</w:t>
      </w:r>
      <w:r w:rsidR="26AF1201" w:rsidRPr="00F46BED">
        <w:rPr>
          <w:rFonts w:ascii="Arial" w:hAnsi="Arial" w:cs="Arial"/>
          <w:sz w:val="22"/>
          <w:szCs w:val="22"/>
        </w:rPr>
        <w:t xml:space="preserve"> podpisany przez Dyrektora</w:t>
      </w:r>
      <w:r w:rsidR="201B8C2E" w:rsidRPr="00F46BED">
        <w:rPr>
          <w:rFonts w:ascii="Arial" w:hAnsi="Arial" w:cs="Arial"/>
          <w:sz w:val="22"/>
          <w:szCs w:val="22"/>
        </w:rPr>
        <w:t>.</w:t>
      </w:r>
    </w:p>
    <w:p w14:paraId="327D4A37" w14:textId="6BDC8725" w:rsidR="00893DA5" w:rsidRPr="00F46BED" w:rsidRDefault="66EB3EE8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Minimalna ocena uprawniająca do otrzymania dofinansowania wynosi </w:t>
      </w:r>
      <w:r w:rsidR="4EF4D4ED" w:rsidRPr="00F46BED">
        <w:rPr>
          <w:rFonts w:ascii="Arial" w:hAnsi="Arial" w:cs="Arial"/>
          <w:sz w:val="22"/>
          <w:szCs w:val="22"/>
        </w:rPr>
        <w:t>80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C33EE9" w:rsidRPr="00F46BED">
        <w:rPr>
          <w:rFonts w:ascii="Arial" w:hAnsi="Arial" w:cs="Arial"/>
          <w:sz w:val="22"/>
          <w:szCs w:val="22"/>
        </w:rPr>
        <w:t>pkt</w:t>
      </w:r>
      <w:r w:rsidR="5E8B88CD" w:rsidRPr="00F46BED">
        <w:rPr>
          <w:rFonts w:ascii="Arial" w:hAnsi="Arial" w:cs="Arial"/>
          <w:sz w:val="22"/>
          <w:szCs w:val="22"/>
        </w:rPr>
        <w:t xml:space="preserve"> (</w:t>
      </w:r>
      <w:r w:rsidR="5160AFD6" w:rsidRPr="00F46BED">
        <w:rPr>
          <w:rFonts w:ascii="Arial" w:hAnsi="Arial" w:cs="Arial"/>
          <w:sz w:val="22"/>
          <w:szCs w:val="22"/>
        </w:rPr>
        <w:t xml:space="preserve">w tym </w:t>
      </w:r>
      <w:r w:rsidR="5E8B88CD" w:rsidRPr="00F46BED">
        <w:rPr>
          <w:rFonts w:ascii="Arial" w:hAnsi="Arial" w:cs="Arial"/>
          <w:sz w:val="22"/>
          <w:szCs w:val="22"/>
        </w:rPr>
        <w:t xml:space="preserve">minimum </w:t>
      </w:r>
      <w:r w:rsidR="1BD5BB2C" w:rsidRPr="00F46BED">
        <w:rPr>
          <w:rFonts w:ascii="Arial" w:hAnsi="Arial" w:cs="Arial"/>
          <w:sz w:val="22"/>
          <w:szCs w:val="22"/>
        </w:rPr>
        <w:t>5</w:t>
      </w:r>
      <w:r w:rsidR="5E8B88CD" w:rsidRPr="00F46BED">
        <w:rPr>
          <w:rFonts w:ascii="Arial" w:hAnsi="Arial" w:cs="Arial"/>
          <w:sz w:val="22"/>
          <w:szCs w:val="22"/>
        </w:rPr>
        <w:t xml:space="preserve"> pkt z oceny </w:t>
      </w:r>
      <w:r w:rsidR="03C3BAD8" w:rsidRPr="00F46BED">
        <w:rPr>
          <w:rFonts w:ascii="Arial" w:hAnsi="Arial" w:cs="Arial"/>
          <w:sz w:val="22"/>
          <w:szCs w:val="22"/>
        </w:rPr>
        <w:t>organizacyjnej</w:t>
      </w:r>
      <w:r w:rsidR="326FC23D" w:rsidRPr="00F46BED">
        <w:rPr>
          <w:rFonts w:ascii="Arial" w:hAnsi="Arial" w:cs="Arial"/>
          <w:sz w:val="22"/>
          <w:szCs w:val="22"/>
        </w:rPr>
        <w:t>)</w:t>
      </w:r>
      <w:r w:rsidR="00F19065" w:rsidRPr="00F46BED">
        <w:rPr>
          <w:rFonts w:ascii="Arial" w:hAnsi="Arial" w:cs="Arial"/>
          <w:sz w:val="22"/>
          <w:szCs w:val="22"/>
        </w:rPr>
        <w:t>.</w:t>
      </w:r>
      <w:r w:rsidR="5CDADF95" w:rsidRPr="00F46BED">
        <w:rPr>
          <w:rFonts w:ascii="Arial" w:hAnsi="Arial" w:cs="Arial"/>
          <w:sz w:val="22"/>
          <w:szCs w:val="22"/>
        </w:rPr>
        <w:t xml:space="preserve"> </w:t>
      </w:r>
      <w:r w:rsidR="016A2D62" w:rsidRPr="00F46BED">
        <w:rPr>
          <w:rFonts w:ascii="Arial" w:hAnsi="Arial" w:cs="Arial"/>
          <w:sz w:val="22"/>
          <w:szCs w:val="22"/>
        </w:rPr>
        <w:t xml:space="preserve">W sytuacji, gdy w danym naborze limit finansowy nie pozwala na dofinansowanie wszystkich wniosków o punktacji równej lub wyższej niż </w:t>
      </w:r>
      <w:r w:rsidR="6B962D1F" w:rsidRPr="00F46BED">
        <w:rPr>
          <w:rFonts w:ascii="Arial" w:hAnsi="Arial" w:cs="Arial"/>
          <w:sz w:val="22"/>
          <w:szCs w:val="22"/>
        </w:rPr>
        <w:t>80</w:t>
      </w:r>
      <w:r w:rsidR="016A2D62" w:rsidRPr="00F46BED">
        <w:rPr>
          <w:rFonts w:ascii="Arial" w:hAnsi="Arial" w:cs="Arial"/>
          <w:sz w:val="22"/>
          <w:szCs w:val="22"/>
        </w:rPr>
        <w:t xml:space="preserve">, Dyrektor może dla danego naboru zatwierdzić podniesienie progu punktowego uprawniającego do otrzymania </w:t>
      </w:r>
      <w:r w:rsidR="008E053C" w:rsidRPr="00F46BED">
        <w:rPr>
          <w:rFonts w:ascii="Arial" w:hAnsi="Arial" w:cs="Arial"/>
          <w:sz w:val="22"/>
          <w:szCs w:val="22"/>
        </w:rPr>
        <w:t>D</w:t>
      </w:r>
      <w:r w:rsidR="016A2D62" w:rsidRPr="00F46BED">
        <w:rPr>
          <w:rFonts w:ascii="Arial" w:hAnsi="Arial" w:cs="Arial"/>
          <w:sz w:val="22"/>
          <w:szCs w:val="22"/>
        </w:rPr>
        <w:t>ofinansowania.</w:t>
      </w:r>
    </w:p>
    <w:p w14:paraId="139C06EB" w14:textId="06398EC8" w:rsidR="00893DA5" w:rsidRPr="00F46BED" w:rsidRDefault="47E2A9F0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Instytucja zarządzająca </w:t>
      </w:r>
      <w:r w:rsidR="16018C19" w:rsidRPr="00F46BED">
        <w:rPr>
          <w:rFonts w:ascii="Arial" w:hAnsi="Arial" w:cs="Arial"/>
          <w:sz w:val="22"/>
          <w:szCs w:val="22"/>
        </w:rPr>
        <w:t>sporządza listę preferencji wniosków</w:t>
      </w:r>
      <w:r w:rsidR="492714CB" w:rsidRPr="00F46BED">
        <w:rPr>
          <w:rFonts w:ascii="Arial" w:hAnsi="Arial" w:cs="Arial"/>
          <w:sz w:val="22"/>
          <w:szCs w:val="22"/>
        </w:rPr>
        <w:t>. Wnioski uszeregowane są zgodnie</w:t>
      </w:r>
      <w:r w:rsidR="33F38819" w:rsidRPr="00F46BED">
        <w:rPr>
          <w:rFonts w:ascii="Arial" w:hAnsi="Arial" w:cs="Arial"/>
          <w:sz w:val="22"/>
          <w:szCs w:val="22"/>
        </w:rPr>
        <w:t xml:space="preserve"> </w:t>
      </w:r>
      <w:r w:rsidR="64D52A71" w:rsidRPr="00F46BED">
        <w:rPr>
          <w:rFonts w:ascii="Arial" w:hAnsi="Arial" w:cs="Arial"/>
          <w:sz w:val="22"/>
          <w:szCs w:val="22"/>
        </w:rPr>
        <w:t xml:space="preserve">z </w:t>
      </w:r>
      <w:r w:rsidR="33F38819" w:rsidRPr="00F46BED">
        <w:rPr>
          <w:rFonts w:ascii="Arial" w:hAnsi="Arial" w:cs="Arial"/>
          <w:sz w:val="22"/>
          <w:szCs w:val="22"/>
        </w:rPr>
        <w:t>liczb</w:t>
      </w:r>
      <w:r w:rsidR="7A2EA5DE" w:rsidRPr="00F46BED">
        <w:rPr>
          <w:rFonts w:ascii="Arial" w:hAnsi="Arial" w:cs="Arial"/>
          <w:sz w:val="22"/>
          <w:szCs w:val="22"/>
        </w:rPr>
        <w:t>ą</w:t>
      </w:r>
      <w:r w:rsidR="33F38819" w:rsidRPr="00F46BED">
        <w:rPr>
          <w:rFonts w:ascii="Arial" w:hAnsi="Arial" w:cs="Arial"/>
          <w:sz w:val="22"/>
          <w:szCs w:val="22"/>
        </w:rPr>
        <w:t xml:space="preserve"> przyznanych punktów</w:t>
      </w:r>
      <w:r w:rsidR="387D39B2" w:rsidRPr="00F46BED">
        <w:rPr>
          <w:rFonts w:ascii="Arial" w:hAnsi="Arial" w:cs="Arial"/>
          <w:sz w:val="22"/>
          <w:szCs w:val="22"/>
        </w:rPr>
        <w:t>.</w:t>
      </w:r>
      <w:r w:rsidR="377816ED" w:rsidRPr="00F46BED">
        <w:rPr>
          <w:rFonts w:ascii="Arial" w:hAnsi="Arial" w:cs="Arial"/>
          <w:sz w:val="22"/>
          <w:szCs w:val="22"/>
        </w:rPr>
        <w:t xml:space="preserve"> </w:t>
      </w:r>
      <w:r w:rsidR="2DD0B089" w:rsidRPr="00F46BED">
        <w:rPr>
          <w:rFonts w:ascii="Arial" w:hAnsi="Arial" w:cs="Arial"/>
          <w:sz w:val="22"/>
          <w:szCs w:val="22"/>
        </w:rPr>
        <w:t xml:space="preserve">Punkty obliczane są jako </w:t>
      </w:r>
      <w:r w:rsidR="6887756F" w:rsidRPr="00F46BED">
        <w:rPr>
          <w:rFonts w:ascii="Arial" w:hAnsi="Arial" w:cs="Arial"/>
          <w:sz w:val="22"/>
          <w:szCs w:val="22"/>
        </w:rPr>
        <w:t xml:space="preserve">suma </w:t>
      </w:r>
      <w:r w:rsidR="2DD0B089" w:rsidRPr="00F46BED">
        <w:rPr>
          <w:rFonts w:ascii="Arial" w:hAnsi="Arial" w:cs="Arial"/>
          <w:sz w:val="22"/>
          <w:szCs w:val="22"/>
        </w:rPr>
        <w:t>średni</w:t>
      </w:r>
      <w:r w:rsidR="563C09F0" w:rsidRPr="00F46BED">
        <w:rPr>
          <w:rFonts w:ascii="Arial" w:hAnsi="Arial" w:cs="Arial"/>
          <w:sz w:val="22"/>
          <w:szCs w:val="22"/>
        </w:rPr>
        <w:t xml:space="preserve">ch </w:t>
      </w:r>
      <w:r w:rsidR="08D20998" w:rsidRPr="00F46BED">
        <w:rPr>
          <w:rFonts w:ascii="Arial" w:hAnsi="Arial" w:cs="Arial"/>
          <w:sz w:val="22"/>
          <w:szCs w:val="22"/>
        </w:rPr>
        <w:t>ar</w:t>
      </w:r>
      <w:r w:rsidR="7F84DEBC" w:rsidRPr="00F46BED">
        <w:rPr>
          <w:rFonts w:ascii="Arial" w:hAnsi="Arial" w:cs="Arial"/>
          <w:sz w:val="22"/>
          <w:szCs w:val="22"/>
        </w:rPr>
        <w:t>y</w:t>
      </w:r>
      <w:r w:rsidR="08D20998" w:rsidRPr="00F46BED">
        <w:rPr>
          <w:rFonts w:ascii="Arial" w:hAnsi="Arial" w:cs="Arial"/>
          <w:sz w:val="22"/>
          <w:szCs w:val="22"/>
        </w:rPr>
        <w:t>tmetyczn</w:t>
      </w:r>
      <w:r w:rsidR="4A161E13" w:rsidRPr="00F46BED">
        <w:rPr>
          <w:rFonts w:ascii="Arial" w:hAnsi="Arial" w:cs="Arial"/>
          <w:sz w:val="22"/>
          <w:szCs w:val="22"/>
        </w:rPr>
        <w:t>ych</w:t>
      </w:r>
      <w:r w:rsidR="08D20998" w:rsidRPr="00F46BED">
        <w:rPr>
          <w:rFonts w:ascii="Arial" w:hAnsi="Arial" w:cs="Arial"/>
          <w:sz w:val="22"/>
          <w:szCs w:val="22"/>
        </w:rPr>
        <w:t xml:space="preserve"> </w:t>
      </w:r>
      <w:r w:rsidR="2DD0B089" w:rsidRPr="00F46BED">
        <w:rPr>
          <w:rFonts w:ascii="Arial" w:hAnsi="Arial" w:cs="Arial"/>
          <w:sz w:val="22"/>
          <w:szCs w:val="22"/>
        </w:rPr>
        <w:t xml:space="preserve">z ocen ekspertów </w:t>
      </w:r>
      <w:r w:rsidR="0350D943" w:rsidRPr="00F46BED">
        <w:rPr>
          <w:rFonts w:ascii="Arial" w:hAnsi="Arial" w:cs="Arial"/>
          <w:sz w:val="22"/>
          <w:szCs w:val="22"/>
        </w:rPr>
        <w:t>i</w:t>
      </w:r>
      <w:r w:rsidR="5602E7E7" w:rsidRPr="00F46BED">
        <w:rPr>
          <w:rFonts w:ascii="Arial" w:hAnsi="Arial" w:cs="Arial"/>
          <w:sz w:val="22"/>
          <w:szCs w:val="22"/>
        </w:rPr>
        <w:t xml:space="preserve"> </w:t>
      </w:r>
      <w:r w:rsidR="2DD0B089" w:rsidRPr="00F46BED">
        <w:rPr>
          <w:rFonts w:ascii="Arial" w:hAnsi="Arial" w:cs="Arial"/>
          <w:sz w:val="22"/>
          <w:szCs w:val="22"/>
        </w:rPr>
        <w:t>oceny organizacyjnej.</w:t>
      </w:r>
    </w:p>
    <w:p w14:paraId="16E8AF85" w14:textId="0FC3D553" w:rsidR="00893DA5" w:rsidRPr="00F46BED" w:rsidRDefault="16018C19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Ostateczną decyzję o przyznaniu </w:t>
      </w:r>
      <w:r w:rsidR="008E053C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ofinansowania podejmuje </w:t>
      </w:r>
      <w:r w:rsidR="142A0918" w:rsidRPr="00F46BED">
        <w:rPr>
          <w:rFonts w:ascii="Arial" w:hAnsi="Arial" w:cs="Arial"/>
          <w:sz w:val="22"/>
          <w:szCs w:val="22"/>
        </w:rPr>
        <w:t>Dyrektor</w:t>
      </w:r>
      <w:r w:rsidR="00D042C8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biorąc pod uwagę ocenę merytoryczną oraz </w:t>
      </w:r>
      <w:r w:rsidR="2EC62305" w:rsidRPr="00F46BED">
        <w:rPr>
          <w:rFonts w:ascii="Arial" w:hAnsi="Arial" w:cs="Arial"/>
          <w:sz w:val="22"/>
          <w:szCs w:val="22"/>
        </w:rPr>
        <w:t xml:space="preserve">ocenę </w:t>
      </w:r>
      <w:r w:rsidRPr="00F46BED">
        <w:rPr>
          <w:rFonts w:ascii="Arial" w:hAnsi="Arial" w:cs="Arial"/>
          <w:sz w:val="22"/>
          <w:szCs w:val="22"/>
        </w:rPr>
        <w:t>organizacyjną</w:t>
      </w:r>
      <w:r w:rsidR="00D042C8" w:rsidRPr="00F46BED">
        <w:rPr>
          <w:rFonts w:ascii="Arial" w:hAnsi="Arial" w:cs="Arial"/>
          <w:sz w:val="22"/>
          <w:szCs w:val="22"/>
        </w:rPr>
        <w:t>.</w:t>
      </w:r>
    </w:p>
    <w:p w14:paraId="7CC3E112" w14:textId="5B3D0350" w:rsidR="000F098A" w:rsidRPr="00F46BED" w:rsidRDefault="7D50A0BC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Błędy formalne wykluczające </w:t>
      </w:r>
      <w:r w:rsidR="008E053C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niosek z dalszej oceny:</w:t>
      </w:r>
    </w:p>
    <w:p w14:paraId="4B39BEA7" w14:textId="46D19FE6" w:rsidR="0087284A" w:rsidRPr="00633E26" w:rsidRDefault="66EB3EE8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633E26">
        <w:rPr>
          <w:rFonts w:ascii="Arial" w:hAnsi="Arial" w:cs="Arial"/>
          <w:b/>
          <w:bCs/>
          <w:sz w:val="22"/>
          <w:szCs w:val="22"/>
        </w:rPr>
        <w:t xml:space="preserve">nieuwzględnienie we </w:t>
      </w:r>
      <w:r w:rsidR="008E053C" w:rsidRPr="00633E26">
        <w:rPr>
          <w:rFonts w:ascii="Arial" w:hAnsi="Arial" w:cs="Arial"/>
          <w:b/>
          <w:bCs/>
          <w:sz w:val="22"/>
          <w:szCs w:val="22"/>
        </w:rPr>
        <w:t>W</w:t>
      </w:r>
      <w:r w:rsidRPr="00633E26">
        <w:rPr>
          <w:rFonts w:ascii="Arial" w:hAnsi="Arial" w:cs="Arial"/>
          <w:b/>
          <w:bCs/>
          <w:sz w:val="22"/>
          <w:szCs w:val="22"/>
        </w:rPr>
        <w:t xml:space="preserve">niosku wymogów określonych w </w:t>
      </w:r>
      <w:r w:rsidR="005E0E94" w:rsidRPr="00633E26">
        <w:rPr>
          <w:rFonts w:ascii="Arial" w:hAnsi="Arial" w:cs="Arial"/>
          <w:b/>
          <w:bCs/>
          <w:sz w:val="22"/>
          <w:szCs w:val="22"/>
        </w:rPr>
        <w:t>r</w:t>
      </w:r>
      <w:r w:rsidRPr="00633E26">
        <w:rPr>
          <w:rFonts w:ascii="Arial" w:hAnsi="Arial" w:cs="Arial"/>
          <w:b/>
          <w:bCs/>
          <w:sz w:val="22"/>
          <w:szCs w:val="22"/>
        </w:rPr>
        <w:t xml:space="preserve">egulaminie </w:t>
      </w:r>
      <w:r w:rsidR="008E053C" w:rsidRPr="00633E26">
        <w:rPr>
          <w:rFonts w:ascii="Arial" w:hAnsi="Arial" w:cs="Arial"/>
          <w:b/>
          <w:bCs/>
          <w:sz w:val="22"/>
          <w:szCs w:val="22"/>
        </w:rPr>
        <w:t>P</w:t>
      </w:r>
      <w:r w:rsidRPr="00633E26">
        <w:rPr>
          <w:rFonts w:ascii="Arial" w:hAnsi="Arial" w:cs="Arial"/>
          <w:b/>
          <w:bCs/>
          <w:sz w:val="22"/>
          <w:szCs w:val="22"/>
        </w:rPr>
        <w:t>rogramu</w:t>
      </w:r>
      <w:r w:rsidR="1C710B31" w:rsidRPr="00633E26">
        <w:rPr>
          <w:rFonts w:ascii="Arial" w:hAnsi="Arial" w:cs="Arial"/>
          <w:b/>
          <w:bCs/>
          <w:sz w:val="22"/>
          <w:szCs w:val="22"/>
        </w:rPr>
        <w:t>;</w:t>
      </w:r>
    </w:p>
    <w:p w14:paraId="5CCCF5A7" w14:textId="1718C8EC" w:rsidR="0087284A" w:rsidRPr="0012200D" w:rsidRDefault="000F098A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2200D">
        <w:rPr>
          <w:rFonts w:ascii="Arial" w:hAnsi="Arial" w:cs="Arial"/>
          <w:b/>
          <w:bCs/>
          <w:sz w:val="22"/>
          <w:szCs w:val="22"/>
        </w:rPr>
        <w:t xml:space="preserve">złożenie </w:t>
      </w:r>
      <w:r w:rsidR="008E053C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>niosku przez podmiot nieuprawniony;</w:t>
      </w:r>
    </w:p>
    <w:p w14:paraId="21628B43" w14:textId="7DD2A94D" w:rsidR="0087284A" w:rsidRPr="0012200D" w:rsidRDefault="000F098A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2200D">
        <w:rPr>
          <w:rFonts w:ascii="Arial" w:hAnsi="Arial" w:cs="Arial"/>
          <w:b/>
          <w:bCs/>
          <w:sz w:val="22"/>
          <w:szCs w:val="22"/>
        </w:rPr>
        <w:t xml:space="preserve">podanie we </w:t>
      </w:r>
      <w:r w:rsidR="008E053C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>niosku błędnego numeru NIP lub REGON;</w:t>
      </w:r>
    </w:p>
    <w:p w14:paraId="2FB8DAE9" w14:textId="0210C646" w:rsidR="00A95834" w:rsidRPr="0012200D" w:rsidRDefault="000F098A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2200D">
        <w:rPr>
          <w:rFonts w:ascii="Arial" w:hAnsi="Arial" w:cs="Arial"/>
          <w:b/>
          <w:bCs/>
          <w:sz w:val="22"/>
          <w:szCs w:val="22"/>
        </w:rPr>
        <w:t xml:space="preserve">złożenie więcej niż jednego </w:t>
      </w:r>
      <w:r w:rsidR="00253221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>niosku</w:t>
      </w:r>
      <w:r w:rsidR="005E0E94" w:rsidRPr="0012200D">
        <w:rPr>
          <w:rFonts w:ascii="Arial" w:hAnsi="Arial" w:cs="Arial"/>
          <w:b/>
          <w:bCs/>
          <w:sz w:val="22"/>
          <w:szCs w:val="22"/>
        </w:rPr>
        <w:t>; w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 takim </w:t>
      </w:r>
      <w:r w:rsidR="005E0E94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>ypadku za błędny formaln</w:t>
      </w:r>
      <w:r w:rsidR="00681604" w:rsidRPr="0012200D">
        <w:rPr>
          <w:rFonts w:ascii="Arial" w:hAnsi="Arial" w:cs="Arial"/>
          <w:b/>
          <w:bCs/>
          <w:sz w:val="22"/>
          <w:szCs w:val="22"/>
        </w:rPr>
        <w:t>i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e uznaje się </w:t>
      </w:r>
      <w:r w:rsidR="00253221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niosek zarejestrowany jako drugi </w:t>
      </w:r>
      <w:r w:rsidR="007E16AE" w:rsidRPr="0012200D">
        <w:rPr>
          <w:rFonts w:ascii="Arial" w:hAnsi="Arial" w:cs="Arial"/>
          <w:b/>
          <w:bCs/>
          <w:sz w:val="22"/>
          <w:szCs w:val="22"/>
        </w:rPr>
        <w:t>i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 kolejny;</w:t>
      </w:r>
    </w:p>
    <w:p w14:paraId="44F2547B" w14:textId="00EC0787" w:rsidR="00A95834" w:rsidRPr="0012200D" w:rsidRDefault="7D50A0BC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2200D">
        <w:rPr>
          <w:rFonts w:ascii="Arial" w:hAnsi="Arial" w:cs="Arial"/>
          <w:b/>
          <w:bCs/>
          <w:sz w:val="22"/>
          <w:szCs w:val="22"/>
        </w:rPr>
        <w:t xml:space="preserve">złożenie </w:t>
      </w:r>
      <w:r w:rsidR="00253221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niosku bez wykorzystania </w:t>
      </w:r>
      <w:r w:rsidR="3BB5A0CC" w:rsidRPr="0012200D">
        <w:rPr>
          <w:rFonts w:ascii="Arial" w:hAnsi="Arial" w:cs="Arial"/>
          <w:b/>
          <w:bCs/>
          <w:sz w:val="22"/>
          <w:szCs w:val="22"/>
        </w:rPr>
        <w:t>s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ystemu </w:t>
      </w:r>
      <w:r w:rsidR="3BB5A0CC" w:rsidRPr="0012200D">
        <w:rPr>
          <w:rFonts w:ascii="Arial" w:hAnsi="Arial" w:cs="Arial"/>
          <w:b/>
          <w:bCs/>
          <w:sz w:val="22"/>
          <w:szCs w:val="22"/>
        </w:rPr>
        <w:t xml:space="preserve">obsługi wniosków </w:t>
      </w:r>
      <w:r w:rsidR="7C969A03" w:rsidRPr="0012200D">
        <w:rPr>
          <w:rFonts w:ascii="Arial" w:hAnsi="Arial" w:cs="Arial"/>
          <w:b/>
          <w:bCs/>
          <w:sz w:val="22"/>
          <w:szCs w:val="22"/>
        </w:rPr>
        <w:t>WITKAC</w:t>
      </w:r>
      <w:r w:rsidRPr="0012200D">
        <w:rPr>
          <w:rFonts w:ascii="Arial" w:hAnsi="Arial" w:cs="Arial"/>
          <w:b/>
          <w:bCs/>
          <w:sz w:val="22"/>
          <w:szCs w:val="22"/>
        </w:rPr>
        <w:t>;</w:t>
      </w:r>
    </w:p>
    <w:p w14:paraId="4CBAB9F0" w14:textId="0C523BB8" w:rsidR="00A95834" w:rsidRPr="0012200D" w:rsidRDefault="47B0C2BD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2200D">
        <w:rPr>
          <w:rFonts w:ascii="Arial" w:hAnsi="Arial" w:cs="Arial"/>
          <w:b/>
          <w:bCs/>
          <w:sz w:val="22"/>
          <w:szCs w:val="22"/>
        </w:rPr>
        <w:t xml:space="preserve">złożenie </w:t>
      </w:r>
      <w:r w:rsidR="00253221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niosku z wykorzystaniem niewłaściwego konta w </w:t>
      </w:r>
      <w:r w:rsidR="008B22DA" w:rsidRPr="0012200D">
        <w:rPr>
          <w:rFonts w:ascii="Arial" w:hAnsi="Arial" w:cs="Arial"/>
          <w:b/>
          <w:bCs/>
          <w:sz w:val="22"/>
          <w:szCs w:val="22"/>
        </w:rPr>
        <w:t>s</w:t>
      </w:r>
      <w:r w:rsidRPr="0012200D">
        <w:rPr>
          <w:rFonts w:ascii="Arial" w:hAnsi="Arial" w:cs="Arial"/>
          <w:b/>
          <w:bCs/>
          <w:sz w:val="22"/>
          <w:szCs w:val="22"/>
        </w:rPr>
        <w:t>ystemie WITKAC;</w:t>
      </w:r>
    </w:p>
    <w:p w14:paraId="05116F88" w14:textId="5447C939" w:rsidR="0031219F" w:rsidRPr="0012200D" w:rsidRDefault="0031219F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2200D">
        <w:rPr>
          <w:rFonts w:ascii="Arial" w:hAnsi="Arial" w:cs="Arial"/>
          <w:b/>
          <w:bCs/>
          <w:sz w:val="22"/>
          <w:szCs w:val="22"/>
        </w:rPr>
        <w:t xml:space="preserve">złożenie </w:t>
      </w:r>
      <w:r w:rsidR="00253221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niosku po terminie określonym w ogłoszeniu </w:t>
      </w:r>
      <w:r w:rsidR="00253221" w:rsidRPr="0012200D">
        <w:rPr>
          <w:rFonts w:ascii="Arial" w:hAnsi="Arial" w:cs="Arial"/>
          <w:b/>
          <w:bCs/>
          <w:sz w:val="22"/>
          <w:szCs w:val="22"/>
        </w:rPr>
        <w:t>P</w:t>
      </w:r>
      <w:r w:rsidRPr="0012200D">
        <w:rPr>
          <w:rFonts w:ascii="Arial" w:hAnsi="Arial" w:cs="Arial"/>
          <w:b/>
          <w:bCs/>
          <w:sz w:val="22"/>
          <w:szCs w:val="22"/>
        </w:rPr>
        <w:t>rogram</w:t>
      </w:r>
      <w:r w:rsidR="00EF41E7" w:rsidRPr="0012200D">
        <w:rPr>
          <w:rFonts w:ascii="Arial" w:hAnsi="Arial" w:cs="Arial"/>
          <w:b/>
          <w:bCs/>
          <w:sz w:val="22"/>
          <w:szCs w:val="22"/>
        </w:rPr>
        <w:t>u</w:t>
      </w:r>
      <w:r w:rsidR="00D23485" w:rsidRPr="0012200D">
        <w:rPr>
          <w:rFonts w:ascii="Arial" w:hAnsi="Arial" w:cs="Arial"/>
          <w:b/>
          <w:bCs/>
          <w:sz w:val="22"/>
          <w:szCs w:val="22"/>
        </w:rPr>
        <w:t>;</w:t>
      </w:r>
    </w:p>
    <w:p w14:paraId="7DE04A7A" w14:textId="446C5B5F" w:rsidR="00A95834" w:rsidRPr="0012200D" w:rsidRDefault="000F098A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2200D">
        <w:rPr>
          <w:rFonts w:ascii="Arial" w:hAnsi="Arial" w:cs="Arial"/>
          <w:b/>
          <w:bCs/>
          <w:sz w:val="22"/>
          <w:szCs w:val="22"/>
        </w:rPr>
        <w:t xml:space="preserve">niezgodność </w:t>
      </w:r>
      <w:r w:rsidR="00253221" w:rsidRPr="0012200D">
        <w:rPr>
          <w:rFonts w:ascii="Arial" w:hAnsi="Arial" w:cs="Arial"/>
          <w:b/>
          <w:bCs/>
          <w:sz w:val="22"/>
          <w:szCs w:val="22"/>
        </w:rPr>
        <w:t>W</w:t>
      </w:r>
      <w:r w:rsidRPr="0012200D">
        <w:rPr>
          <w:rFonts w:ascii="Arial" w:hAnsi="Arial" w:cs="Arial"/>
          <w:b/>
          <w:bCs/>
          <w:sz w:val="22"/>
          <w:szCs w:val="22"/>
        </w:rPr>
        <w:t xml:space="preserve">niosku z zakresem kwalifikujących się zadań ustalonym </w:t>
      </w:r>
      <w:r w:rsidR="003F27F6" w:rsidRPr="0012200D">
        <w:rPr>
          <w:rFonts w:ascii="Arial" w:hAnsi="Arial" w:cs="Arial"/>
          <w:b/>
          <w:bCs/>
          <w:sz w:val="22"/>
          <w:szCs w:val="22"/>
        </w:rPr>
        <w:br/>
      </w:r>
      <w:r w:rsidRPr="0012200D">
        <w:rPr>
          <w:rFonts w:ascii="Arial" w:hAnsi="Arial" w:cs="Arial"/>
          <w:b/>
          <w:bCs/>
          <w:sz w:val="22"/>
          <w:szCs w:val="22"/>
        </w:rPr>
        <w:t xml:space="preserve">w </w:t>
      </w:r>
      <w:r w:rsidR="008B22DA" w:rsidRPr="0012200D">
        <w:rPr>
          <w:rFonts w:ascii="Arial" w:hAnsi="Arial" w:cs="Arial"/>
          <w:b/>
          <w:bCs/>
          <w:sz w:val="22"/>
          <w:szCs w:val="22"/>
        </w:rPr>
        <w:t>r</w:t>
      </w:r>
      <w:r w:rsidRPr="0012200D">
        <w:rPr>
          <w:rFonts w:ascii="Arial" w:hAnsi="Arial" w:cs="Arial"/>
          <w:b/>
          <w:bCs/>
          <w:sz w:val="22"/>
          <w:szCs w:val="22"/>
        </w:rPr>
        <w:t>egulaminie;</w:t>
      </w:r>
    </w:p>
    <w:p w14:paraId="55F5C582" w14:textId="502C628B" w:rsidR="00A95834" w:rsidRPr="00F46BED" w:rsidRDefault="000F098A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brak wkładu własnego lub za mały wkład własny w stosunku do wartości określonych w </w:t>
      </w:r>
      <w:r w:rsidR="008B22DA" w:rsidRPr="00F46BED">
        <w:rPr>
          <w:rFonts w:ascii="Arial" w:hAnsi="Arial" w:cs="Arial"/>
          <w:sz w:val="22"/>
          <w:szCs w:val="22"/>
        </w:rPr>
        <w:t>r</w:t>
      </w:r>
      <w:r w:rsidRPr="00F46BED">
        <w:rPr>
          <w:rFonts w:ascii="Arial" w:hAnsi="Arial" w:cs="Arial"/>
          <w:sz w:val="22"/>
          <w:szCs w:val="22"/>
        </w:rPr>
        <w:t>egulaminie;</w:t>
      </w:r>
    </w:p>
    <w:p w14:paraId="409A7452" w14:textId="52AA1007" w:rsidR="00A95834" w:rsidRPr="00460971" w:rsidRDefault="000F098A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460971">
        <w:rPr>
          <w:rFonts w:ascii="Arial" w:hAnsi="Arial" w:cs="Arial"/>
          <w:b/>
          <w:bCs/>
          <w:sz w:val="22"/>
          <w:szCs w:val="22"/>
        </w:rPr>
        <w:t xml:space="preserve">niezgodność kwoty wnioskowanego </w:t>
      </w:r>
      <w:r w:rsidR="00253221" w:rsidRPr="00460971">
        <w:rPr>
          <w:rFonts w:ascii="Arial" w:hAnsi="Arial" w:cs="Arial"/>
          <w:b/>
          <w:bCs/>
          <w:sz w:val="22"/>
          <w:szCs w:val="22"/>
        </w:rPr>
        <w:t>D</w:t>
      </w:r>
      <w:r w:rsidRPr="00460971">
        <w:rPr>
          <w:rFonts w:ascii="Arial" w:hAnsi="Arial" w:cs="Arial"/>
          <w:b/>
          <w:bCs/>
          <w:sz w:val="22"/>
          <w:szCs w:val="22"/>
        </w:rPr>
        <w:t xml:space="preserve">ofinansowania z limitami ustalonymi </w:t>
      </w:r>
      <w:r w:rsidR="003F27F6" w:rsidRPr="00460971">
        <w:rPr>
          <w:rFonts w:ascii="Arial" w:hAnsi="Arial" w:cs="Arial"/>
          <w:b/>
          <w:bCs/>
          <w:sz w:val="22"/>
          <w:szCs w:val="22"/>
        </w:rPr>
        <w:br/>
      </w:r>
      <w:r w:rsidRPr="00460971">
        <w:rPr>
          <w:rFonts w:ascii="Arial" w:hAnsi="Arial" w:cs="Arial"/>
          <w:b/>
          <w:bCs/>
          <w:sz w:val="22"/>
          <w:szCs w:val="22"/>
        </w:rPr>
        <w:t xml:space="preserve">w </w:t>
      </w:r>
      <w:r w:rsidR="008B22DA" w:rsidRPr="00460971">
        <w:rPr>
          <w:rFonts w:ascii="Arial" w:hAnsi="Arial" w:cs="Arial"/>
          <w:b/>
          <w:bCs/>
          <w:sz w:val="22"/>
          <w:szCs w:val="22"/>
        </w:rPr>
        <w:t>r</w:t>
      </w:r>
      <w:r w:rsidRPr="00460971">
        <w:rPr>
          <w:rFonts w:ascii="Arial" w:hAnsi="Arial" w:cs="Arial"/>
          <w:b/>
          <w:bCs/>
          <w:sz w:val="22"/>
          <w:szCs w:val="22"/>
        </w:rPr>
        <w:t>egulaminie;</w:t>
      </w:r>
    </w:p>
    <w:p w14:paraId="21DB023E" w14:textId="1B7D700D" w:rsidR="00A95834" w:rsidRPr="00460971" w:rsidRDefault="7D50A0BC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460971">
        <w:rPr>
          <w:rFonts w:ascii="Arial" w:hAnsi="Arial" w:cs="Arial"/>
          <w:b/>
          <w:bCs/>
          <w:sz w:val="22"/>
          <w:szCs w:val="22"/>
        </w:rPr>
        <w:t xml:space="preserve">niezgodność terminu realizacji </w:t>
      </w:r>
      <w:r w:rsidR="009A43B6" w:rsidRPr="00460971">
        <w:rPr>
          <w:rFonts w:ascii="Arial" w:hAnsi="Arial" w:cs="Arial"/>
          <w:b/>
          <w:bCs/>
          <w:sz w:val="22"/>
          <w:szCs w:val="22"/>
        </w:rPr>
        <w:t>Z</w:t>
      </w:r>
      <w:r w:rsidRPr="00460971">
        <w:rPr>
          <w:rFonts w:ascii="Arial" w:hAnsi="Arial" w:cs="Arial"/>
          <w:b/>
          <w:bCs/>
          <w:sz w:val="22"/>
          <w:szCs w:val="22"/>
        </w:rPr>
        <w:t xml:space="preserve">adania z obowiązującymi terminami rozpoczęcia </w:t>
      </w:r>
      <w:r w:rsidR="008B22DA" w:rsidRPr="00460971">
        <w:rPr>
          <w:rFonts w:ascii="Arial" w:hAnsi="Arial" w:cs="Arial"/>
          <w:b/>
          <w:bCs/>
          <w:sz w:val="22"/>
          <w:szCs w:val="22"/>
        </w:rPr>
        <w:br/>
      </w:r>
      <w:r w:rsidRPr="00460971">
        <w:rPr>
          <w:rFonts w:ascii="Arial" w:hAnsi="Arial" w:cs="Arial"/>
          <w:b/>
          <w:bCs/>
          <w:sz w:val="22"/>
          <w:szCs w:val="22"/>
        </w:rPr>
        <w:t xml:space="preserve">i zakończenia </w:t>
      </w:r>
      <w:r w:rsidR="00253221" w:rsidRPr="00460971">
        <w:rPr>
          <w:rFonts w:ascii="Arial" w:hAnsi="Arial" w:cs="Arial"/>
          <w:b/>
          <w:bCs/>
          <w:sz w:val="22"/>
          <w:szCs w:val="22"/>
        </w:rPr>
        <w:t>Z</w:t>
      </w:r>
      <w:r w:rsidRPr="00460971">
        <w:rPr>
          <w:rFonts w:ascii="Arial" w:hAnsi="Arial" w:cs="Arial"/>
          <w:b/>
          <w:bCs/>
          <w:sz w:val="22"/>
          <w:szCs w:val="22"/>
        </w:rPr>
        <w:t xml:space="preserve">adania określonymi w </w:t>
      </w:r>
      <w:r w:rsidR="002504DE" w:rsidRPr="00460971">
        <w:rPr>
          <w:rFonts w:ascii="Arial" w:hAnsi="Arial" w:cs="Arial"/>
          <w:b/>
          <w:bCs/>
          <w:sz w:val="22"/>
          <w:szCs w:val="22"/>
        </w:rPr>
        <w:t>r</w:t>
      </w:r>
      <w:r w:rsidRPr="00460971">
        <w:rPr>
          <w:rFonts w:ascii="Arial" w:hAnsi="Arial" w:cs="Arial"/>
          <w:b/>
          <w:bCs/>
          <w:sz w:val="22"/>
          <w:szCs w:val="22"/>
        </w:rPr>
        <w:t>egulaminie;</w:t>
      </w:r>
    </w:p>
    <w:p w14:paraId="25C3DF88" w14:textId="642A9840" w:rsidR="00350CD7" w:rsidRPr="00F46BED" w:rsidRDefault="16018C19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przeznaczenie wydatków z </w:t>
      </w:r>
      <w:r w:rsidR="00253221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>ofinansowania na koszty nieujęte w wykazie kosztów kwalifikowanych;</w:t>
      </w:r>
    </w:p>
    <w:p w14:paraId="4C2D109C" w14:textId="5C54DDAE" w:rsidR="000F098A" w:rsidRPr="00F46BED" w:rsidRDefault="000F098A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nieprzeznaczenie wszystkich planowanych przychodów z realizacji </w:t>
      </w:r>
      <w:r w:rsidR="00253221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na koszty związane z jego realizacją;</w:t>
      </w:r>
    </w:p>
    <w:p w14:paraId="6697B795" w14:textId="6ECF35BF" w:rsidR="40BC1789" w:rsidRPr="00F46BED" w:rsidRDefault="5ABFB13C" w:rsidP="00253221">
      <w:pPr>
        <w:pStyle w:val="Akapitzlist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przeznaczenie na wkład własny środków z </w:t>
      </w:r>
      <w:r w:rsidR="00253221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ofinansowania uzyskanego w innym programie </w:t>
      </w:r>
      <w:r w:rsidR="651F30DC" w:rsidRPr="00F46BED">
        <w:rPr>
          <w:rFonts w:ascii="Arial" w:hAnsi="Arial" w:cs="Arial"/>
          <w:sz w:val="22"/>
          <w:szCs w:val="22"/>
        </w:rPr>
        <w:t>M</w:t>
      </w:r>
      <w:r w:rsidRPr="00F46BED">
        <w:rPr>
          <w:rFonts w:ascii="Arial" w:hAnsi="Arial" w:cs="Arial"/>
          <w:sz w:val="22"/>
          <w:szCs w:val="22"/>
        </w:rPr>
        <w:t xml:space="preserve">inistra </w:t>
      </w:r>
      <w:r w:rsidR="651F30DC" w:rsidRPr="00F46BED">
        <w:rPr>
          <w:rFonts w:ascii="Arial" w:hAnsi="Arial" w:cs="Arial"/>
          <w:sz w:val="22"/>
          <w:szCs w:val="22"/>
        </w:rPr>
        <w:t xml:space="preserve">Kultury i Dziedzictwa Narodowego </w:t>
      </w:r>
      <w:r w:rsidRPr="00F46BED">
        <w:rPr>
          <w:rFonts w:ascii="Arial" w:hAnsi="Arial" w:cs="Arial"/>
          <w:sz w:val="22"/>
          <w:szCs w:val="22"/>
        </w:rPr>
        <w:t>lub w programach innych instytucji podległych ministerstw</w:t>
      </w:r>
      <w:r w:rsidR="30EDCB7B" w:rsidRPr="00F46BED">
        <w:rPr>
          <w:rFonts w:ascii="Arial" w:hAnsi="Arial" w:cs="Arial"/>
          <w:sz w:val="22"/>
          <w:szCs w:val="22"/>
        </w:rPr>
        <w:t>u</w:t>
      </w:r>
      <w:r w:rsidR="002504DE" w:rsidRPr="00F46BED">
        <w:rPr>
          <w:rFonts w:ascii="Arial" w:hAnsi="Arial" w:cs="Arial"/>
          <w:sz w:val="22"/>
          <w:szCs w:val="22"/>
        </w:rPr>
        <w:t>.</w:t>
      </w:r>
    </w:p>
    <w:p w14:paraId="5E8ABCE2" w14:textId="21E599B0" w:rsidR="00545C6A" w:rsidRPr="00F46BED" w:rsidRDefault="16018C19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Na etapie oceny formalnej wniosku </w:t>
      </w:r>
      <w:r w:rsidR="47E2A9F0" w:rsidRPr="00F46BED">
        <w:rPr>
          <w:rFonts w:ascii="Arial" w:hAnsi="Arial" w:cs="Arial"/>
          <w:sz w:val="22"/>
          <w:szCs w:val="22"/>
        </w:rPr>
        <w:t xml:space="preserve">Instytucja </w:t>
      </w:r>
      <w:r w:rsidR="730D34AA" w:rsidRPr="00F46BED">
        <w:rPr>
          <w:rFonts w:ascii="Arial" w:hAnsi="Arial" w:cs="Arial"/>
          <w:sz w:val="22"/>
          <w:szCs w:val="22"/>
        </w:rPr>
        <w:t>zarządzająca</w:t>
      </w:r>
      <w:r w:rsidRPr="00F46BED">
        <w:rPr>
          <w:rFonts w:ascii="Arial" w:hAnsi="Arial" w:cs="Arial"/>
          <w:sz w:val="22"/>
          <w:szCs w:val="22"/>
        </w:rPr>
        <w:t xml:space="preserve"> może zwrócić się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do </w:t>
      </w:r>
      <w:r w:rsidR="008F07AF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nioskodawcy o dostarczenie w wyznaczonym przez siebie terminie wszystkich lub wybranych załączników, o których mowa </w:t>
      </w:r>
      <w:r w:rsidR="00BA3028" w:rsidRPr="00BA3028">
        <w:rPr>
          <w:rFonts w:ascii="Arial" w:hAnsi="Arial" w:cs="Arial"/>
          <w:sz w:val="22"/>
          <w:szCs w:val="22"/>
        </w:rPr>
        <w:t>w §</w:t>
      </w:r>
      <w:r w:rsidR="00007B76">
        <w:rPr>
          <w:rFonts w:ascii="Arial" w:hAnsi="Arial" w:cs="Arial"/>
          <w:sz w:val="22"/>
          <w:szCs w:val="22"/>
        </w:rPr>
        <w:t xml:space="preserve"> </w:t>
      </w:r>
      <w:r w:rsidR="00BA3028" w:rsidRPr="00BA3028">
        <w:rPr>
          <w:rFonts w:ascii="Arial" w:hAnsi="Arial" w:cs="Arial"/>
          <w:sz w:val="22"/>
          <w:szCs w:val="22"/>
        </w:rPr>
        <w:t>12 niniejszego regulaminu.</w:t>
      </w:r>
    </w:p>
    <w:p w14:paraId="02A98852" w14:textId="6087AE0C" w:rsidR="000F098A" w:rsidRPr="00F46BED" w:rsidRDefault="00A31A53" w:rsidP="00253221">
      <w:pPr>
        <w:pStyle w:val="Akapitzlist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Instytucja </w:t>
      </w:r>
      <w:r w:rsidR="00791F22" w:rsidRPr="00F46BED">
        <w:rPr>
          <w:rFonts w:ascii="Arial" w:hAnsi="Arial" w:cs="Arial"/>
          <w:sz w:val="22"/>
          <w:szCs w:val="22"/>
        </w:rPr>
        <w:t>zarządzająca</w:t>
      </w:r>
      <w:r w:rsidR="000F098A" w:rsidRPr="00F46BED">
        <w:rPr>
          <w:rFonts w:ascii="Arial" w:hAnsi="Arial" w:cs="Arial"/>
          <w:sz w:val="22"/>
          <w:szCs w:val="22"/>
        </w:rPr>
        <w:t xml:space="preserve">, nie później niż w terminie </w:t>
      </w:r>
      <w:r w:rsidR="006712DA" w:rsidRPr="00F46BED">
        <w:rPr>
          <w:rFonts w:ascii="Arial" w:hAnsi="Arial" w:cs="Arial"/>
          <w:sz w:val="22"/>
          <w:szCs w:val="22"/>
        </w:rPr>
        <w:t>60</w:t>
      </w:r>
      <w:r w:rsidR="000F098A" w:rsidRPr="00F46BED">
        <w:rPr>
          <w:rFonts w:ascii="Arial" w:hAnsi="Arial" w:cs="Arial"/>
          <w:sz w:val="22"/>
          <w:szCs w:val="22"/>
        </w:rPr>
        <w:t xml:space="preserve"> </w:t>
      </w:r>
      <w:r w:rsidR="008B66B6" w:rsidRPr="00F46BED">
        <w:rPr>
          <w:rFonts w:ascii="Arial" w:hAnsi="Arial" w:cs="Arial"/>
          <w:sz w:val="22"/>
          <w:szCs w:val="22"/>
        </w:rPr>
        <w:t>dni</w:t>
      </w:r>
      <w:r w:rsidR="000F098A" w:rsidRPr="00F46BED">
        <w:rPr>
          <w:rFonts w:ascii="Arial" w:hAnsi="Arial" w:cs="Arial"/>
          <w:sz w:val="22"/>
          <w:szCs w:val="22"/>
        </w:rPr>
        <w:t xml:space="preserve"> </w:t>
      </w:r>
      <w:r w:rsidR="003528C9" w:rsidRPr="00F46BED">
        <w:rPr>
          <w:rFonts w:ascii="Arial" w:hAnsi="Arial" w:cs="Arial"/>
          <w:sz w:val="22"/>
          <w:szCs w:val="22"/>
        </w:rPr>
        <w:t xml:space="preserve">kalendarzowych </w:t>
      </w:r>
      <w:r w:rsidR="000F098A" w:rsidRPr="00F46BED">
        <w:rPr>
          <w:rFonts w:ascii="Arial" w:hAnsi="Arial" w:cs="Arial"/>
          <w:sz w:val="22"/>
          <w:szCs w:val="22"/>
        </w:rPr>
        <w:t xml:space="preserve">od dnia zakończenia naboru, opublikuje w Biuletynie Informacji Publicznej oraz na stronie </w:t>
      </w:r>
      <w:r w:rsidR="0093744D" w:rsidRPr="009A43B6">
        <w:rPr>
          <w:rFonts w:ascii="Arial" w:hAnsi="Arial" w:cs="Arial"/>
          <w:sz w:val="22"/>
          <w:szCs w:val="22"/>
        </w:rPr>
        <w:t>www.irjr.pl</w:t>
      </w:r>
      <w:r w:rsidR="008F07AF" w:rsidRPr="00F46BED">
        <w:rPr>
          <w:rFonts w:ascii="Arial" w:hAnsi="Arial" w:cs="Arial"/>
          <w:sz w:val="22"/>
          <w:szCs w:val="22"/>
        </w:rPr>
        <w:t>:</w:t>
      </w:r>
    </w:p>
    <w:p w14:paraId="1881EEEA" w14:textId="31E49D63" w:rsidR="005D1911" w:rsidRPr="00F46BED" w:rsidRDefault="000F098A" w:rsidP="00253221">
      <w:pPr>
        <w:pStyle w:val="Akapitzlist"/>
        <w:numPr>
          <w:ilvl w:val="0"/>
          <w:numId w:val="27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wykaz wniosków</w:t>
      </w:r>
      <w:r w:rsidR="000501DA" w:rsidRPr="00F46BED">
        <w:rPr>
          <w:rFonts w:ascii="Arial" w:hAnsi="Arial" w:cs="Arial"/>
          <w:sz w:val="22"/>
          <w:szCs w:val="22"/>
        </w:rPr>
        <w:t xml:space="preserve">, które otrzymały </w:t>
      </w:r>
      <w:r w:rsidR="005D1911" w:rsidRPr="00F46BED">
        <w:rPr>
          <w:rFonts w:ascii="Arial" w:hAnsi="Arial" w:cs="Arial"/>
          <w:sz w:val="22"/>
          <w:szCs w:val="22"/>
        </w:rPr>
        <w:t>dofinansowanie</w:t>
      </w:r>
      <w:r w:rsidR="00253221" w:rsidRPr="00F46BED">
        <w:rPr>
          <w:rFonts w:ascii="Arial" w:hAnsi="Arial" w:cs="Arial"/>
          <w:sz w:val="22"/>
          <w:szCs w:val="22"/>
        </w:rPr>
        <w:t>;</w:t>
      </w:r>
      <w:r w:rsidR="007968FC" w:rsidRPr="00F46BED">
        <w:rPr>
          <w:rFonts w:ascii="Arial" w:hAnsi="Arial" w:cs="Arial"/>
          <w:sz w:val="22"/>
          <w:szCs w:val="22"/>
        </w:rPr>
        <w:t xml:space="preserve"> </w:t>
      </w:r>
      <w:r w:rsidR="00253221" w:rsidRPr="00F46BED">
        <w:rPr>
          <w:rFonts w:ascii="Arial" w:hAnsi="Arial" w:cs="Arial"/>
          <w:sz w:val="22"/>
          <w:szCs w:val="22"/>
        </w:rPr>
        <w:t>w</w:t>
      </w:r>
      <w:r w:rsidR="007968FC" w:rsidRPr="00F46BED">
        <w:rPr>
          <w:rFonts w:ascii="Arial" w:hAnsi="Arial" w:cs="Arial"/>
          <w:sz w:val="22"/>
          <w:szCs w:val="22"/>
        </w:rPr>
        <w:t xml:space="preserve">ykaz </w:t>
      </w:r>
      <w:r w:rsidR="003E3D52" w:rsidRPr="00F46BED">
        <w:rPr>
          <w:rFonts w:ascii="Arial" w:hAnsi="Arial" w:cs="Arial"/>
          <w:sz w:val="22"/>
          <w:szCs w:val="22"/>
        </w:rPr>
        <w:t xml:space="preserve">zawiera </w:t>
      </w:r>
      <w:r w:rsidR="007968FC" w:rsidRPr="00F46BED">
        <w:rPr>
          <w:rFonts w:ascii="Arial" w:hAnsi="Arial" w:cs="Arial"/>
          <w:sz w:val="22"/>
          <w:szCs w:val="22"/>
        </w:rPr>
        <w:t>wysokość przyznane</w:t>
      </w:r>
      <w:r w:rsidR="003E3D52" w:rsidRPr="00F46BED">
        <w:rPr>
          <w:rFonts w:ascii="Arial" w:hAnsi="Arial" w:cs="Arial"/>
          <w:sz w:val="22"/>
          <w:szCs w:val="22"/>
        </w:rPr>
        <w:t xml:space="preserve">go </w:t>
      </w:r>
      <w:r w:rsidR="00253221" w:rsidRPr="00F46BED">
        <w:rPr>
          <w:rFonts w:ascii="Arial" w:hAnsi="Arial" w:cs="Arial"/>
          <w:sz w:val="22"/>
          <w:szCs w:val="22"/>
        </w:rPr>
        <w:t>D</w:t>
      </w:r>
      <w:r w:rsidR="003E3D52" w:rsidRPr="00F46BED">
        <w:rPr>
          <w:rFonts w:ascii="Arial" w:hAnsi="Arial" w:cs="Arial"/>
          <w:sz w:val="22"/>
          <w:szCs w:val="22"/>
        </w:rPr>
        <w:t>ofinansowania</w:t>
      </w:r>
      <w:r w:rsidR="00172562" w:rsidRPr="00F46BED">
        <w:rPr>
          <w:rFonts w:ascii="Arial" w:hAnsi="Arial" w:cs="Arial"/>
          <w:sz w:val="22"/>
          <w:szCs w:val="22"/>
        </w:rPr>
        <w:t>;</w:t>
      </w:r>
    </w:p>
    <w:p w14:paraId="14681F68" w14:textId="27322D4B" w:rsidR="00A137BB" w:rsidRPr="00F46BED" w:rsidRDefault="005D1911" w:rsidP="00253221">
      <w:pPr>
        <w:pStyle w:val="Akapitzlist"/>
        <w:numPr>
          <w:ilvl w:val="0"/>
          <w:numId w:val="27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</w:t>
      </w:r>
      <w:r w:rsidR="000F098A" w:rsidRPr="00F46BED">
        <w:rPr>
          <w:rFonts w:ascii="Arial" w:hAnsi="Arial" w:cs="Arial"/>
          <w:sz w:val="22"/>
          <w:szCs w:val="22"/>
        </w:rPr>
        <w:t>ykaz wniosków</w:t>
      </w:r>
      <w:r w:rsidRPr="00F46BED">
        <w:rPr>
          <w:rFonts w:ascii="Arial" w:hAnsi="Arial" w:cs="Arial"/>
          <w:sz w:val="22"/>
          <w:szCs w:val="22"/>
        </w:rPr>
        <w:t xml:space="preserve">, które nie otrzymały </w:t>
      </w:r>
      <w:r w:rsidR="00253221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>ofinansowania</w:t>
      </w:r>
      <w:r w:rsidR="000F098A" w:rsidRPr="00F46BED">
        <w:rPr>
          <w:rFonts w:ascii="Arial" w:hAnsi="Arial" w:cs="Arial"/>
          <w:sz w:val="22"/>
          <w:szCs w:val="22"/>
        </w:rPr>
        <w:t>;</w:t>
      </w:r>
    </w:p>
    <w:p w14:paraId="7C83760C" w14:textId="0E39A5CA" w:rsidR="00B35251" w:rsidRDefault="11576B67" w:rsidP="00253221">
      <w:pPr>
        <w:pStyle w:val="Akapitzlist"/>
        <w:numPr>
          <w:ilvl w:val="0"/>
          <w:numId w:val="27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</w:t>
      </w:r>
      <w:r w:rsidR="66EB3EE8" w:rsidRPr="00F46BED">
        <w:rPr>
          <w:rFonts w:ascii="Arial" w:hAnsi="Arial" w:cs="Arial"/>
          <w:sz w:val="22"/>
          <w:szCs w:val="22"/>
        </w:rPr>
        <w:t>ykaz wniosków odrzuconych z powodu błędów formalnych</w:t>
      </w:r>
      <w:r w:rsidR="1A435952" w:rsidRPr="00F46BED">
        <w:rPr>
          <w:rFonts w:ascii="Arial" w:hAnsi="Arial" w:cs="Arial"/>
          <w:sz w:val="22"/>
          <w:szCs w:val="22"/>
        </w:rPr>
        <w:t>.</w:t>
      </w:r>
    </w:p>
    <w:p w14:paraId="4FA053E3" w14:textId="77777777" w:rsidR="00C30330" w:rsidRPr="00C30330" w:rsidRDefault="00C30330" w:rsidP="00C303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CD9722" w14:textId="309E12EE" w:rsidR="002E65F1" w:rsidRPr="002E65F1" w:rsidRDefault="002E65F1" w:rsidP="00E07B15">
      <w:pPr>
        <w:tabs>
          <w:tab w:val="left" w:pos="4143"/>
          <w:tab w:val="center" w:pos="4896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E65F1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9</w:t>
      </w:r>
    </w:p>
    <w:p w14:paraId="672BC8D8" w14:textId="77777777" w:rsidR="002E65F1" w:rsidRPr="002E65F1" w:rsidRDefault="002E65F1" w:rsidP="00E07B15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E65F1">
        <w:rPr>
          <w:rFonts w:ascii="Arial" w:hAnsi="Arial" w:cs="Arial"/>
          <w:b/>
          <w:bCs/>
          <w:sz w:val="22"/>
          <w:szCs w:val="22"/>
        </w:rPr>
        <w:t>Wymagania formalne</w:t>
      </w:r>
    </w:p>
    <w:p w14:paraId="596DF9BA" w14:textId="38D9E7B9" w:rsidR="000D7D66" w:rsidRPr="002E65F1" w:rsidRDefault="000D7D66" w:rsidP="002E65F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252952" w14:textId="0864D25B" w:rsidR="000F052F" w:rsidRPr="00F46BED" w:rsidRDefault="000F052F" w:rsidP="00253221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Składając wniosek do </w:t>
      </w:r>
      <w:r w:rsidR="00253221" w:rsidRPr="00F46BED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 xml:space="preserve">rogramu, </w:t>
      </w:r>
      <w:r w:rsidR="000D7D66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nioskodawca potwierdza, ż</w:t>
      </w:r>
      <w:r w:rsidR="000D7D66" w:rsidRPr="00F46BED">
        <w:rPr>
          <w:rFonts w:ascii="Arial" w:hAnsi="Arial" w:cs="Arial"/>
          <w:sz w:val="22"/>
          <w:szCs w:val="22"/>
        </w:rPr>
        <w:t>e</w:t>
      </w:r>
      <w:r w:rsidRPr="00F46BED">
        <w:rPr>
          <w:rFonts w:ascii="Arial" w:hAnsi="Arial" w:cs="Arial"/>
          <w:sz w:val="22"/>
          <w:szCs w:val="22"/>
        </w:rPr>
        <w:t xml:space="preserve"> zapoznał się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z treścią </w:t>
      </w:r>
      <w:r w:rsidR="000D7D66" w:rsidRPr="00F46BED">
        <w:rPr>
          <w:rFonts w:ascii="Arial" w:hAnsi="Arial" w:cs="Arial"/>
          <w:sz w:val="22"/>
          <w:szCs w:val="22"/>
        </w:rPr>
        <w:t>r</w:t>
      </w:r>
      <w:r w:rsidRPr="00F46BED">
        <w:rPr>
          <w:rFonts w:ascii="Arial" w:hAnsi="Arial" w:cs="Arial"/>
          <w:sz w:val="22"/>
          <w:szCs w:val="22"/>
        </w:rPr>
        <w:t xml:space="preserve">egulaminu i akceptuje </w:t>
      </w:r>
      <w:r w:rsidR="000D7D66" w:rsidRPr="00F46BED">
        <w:rPr>
          <w:rFonts w:ascii="Arial" w:hAnsi="Arial" w:cs="Arial"/>
          <w:sz w:val="22"/>
          <w:szCs w:val="22"/>
        </w:rPr>
        <w:t xml:space="preserve">zawarte </w:t>
      </w:r>
      <w:r w:rsidRPr="00F46BED">
        <w:rPr>
          <w:rFonts w:ascii="Arial" w:hAnsi="Arial" w:cs="Arial"/>
          <w:sz w:val="22"/>
          <w:szCs w:val="22"/>
        </w:rPr>
        <w:t>w nim</w:t>
      </w:r>
      <w:r w:rsidR="000D7D66" w:rsidRPr="00F46BED">
        <w:rPr>
          <w:rFonts w:ascii="Arial" w:hAnsi="Arial" w:cs="Arial"/>
          <w:sz w:val="22"/>
          <w:szCs w:val="22"/>
        </w:rPr>
        <w:t xml:space="preserve"> warunki</w:t>
      </w:r>
      <w:r w:rsidRPr="00F46BED">
        <w:rPr>
          <w:rFonts w:ascii="Arial" w:hAnsi="Arial" w:cs="Arial"/>
          <w:sz w:val="22"/>
          <w:szCs w:val="22"/>
        </w:rPr>
        <w:t>.</w:t>
      </w:r>
    </w:p>
    <w:p w14:paraId="1FF036EB" w14:textId="3D9665A6" w:rsidR="000730C6" w:rsidRPr="00F46BED" w:rsidRDefault="52787725" w:rsidP="00253221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Składając wniosek do</w:t>
      </w:r>
      <w:r w:rsidR="000730C6" w:rsidRPr="00F46BED">
        <w:rPr>
          <w:rFonts w:ascii="Arial" w:hAnsi="Arial" w:cs="Arial"/>
          <w:sz w:val="22"/>
          <w:szCs w:val="22"/>
        </w:rPr>
        <w:t xml:space="preserve"> </w:t>
      </w:r>
      <w:r w:rsidR="00253221" w:rsidRPr="00F46BED">
        <w:rPr>
          <w:rFonts w:ascii="Arial" w:hAnsi="Arial" w:cs="Arial"/>
          <w:sz w:val="22"/>
          <w:szCs w:val="22"/>
        </w:rPr>
        <w:t>P</w:t>
      </w:r>
      <w:r w:rsidR="000730C6" w:rsidRPr="00F46BED">
        <w:rPr>
          <w:rFonts w:ascii="Arial" w:hAnsi="Arial" w:cs="Arial"/>
          <w:sz w:val="22"/>
          <w:szCs w:val="22"/>
        </w:rPr>
        <w:t xml:space="preserve">rogramu, </w:t>
      </w:r>
      <w:r w:rsidR="000D7D66" w:rsidRPr="00F46BED">
        <w:rPr>
          <w:rFonts w:ascii="Arial" w:hAnsi="Arial" w:cs="Arial"/>
          <w:sz w:val="22"/>
          <w:szCs w:val="22"/>
        </w:rPr>
        <w:t>W</w:t>
      </w:r>
      <w:r w:rsidR="000730C6" w:rsidRPr="00F46BED">
        <w:rPr>
          <w:rFonts w:ascii="Arial" w:hAnsi="Arial" w:cs="Arial"/>
          <w:sz w:val="22"/>
          <w:szCs w:val="22"/>
        </w:rPr>
        <w:t>nioskodawca zgadza się</w:t>
      </w:r>
      <w:r w:rsidR="00F87A80" w:rsidRPr="00F46BED">
        <w:rPr>
          <w:rFonts w:ascii="Arial" w:hAnsi="Arial" w:cs="Arial"/>
          <w:sz w:val="22"/>
          <w:szCs w:val="22"/>
        </w:rPr>
        <w:t xml:space="preserve"> na</w:t>
      </w:r>
      <w:r w:rsidR="000730C6" w:rsidRPr="00F46BED">
        <w:rPr>
          <w:rFonts w:ascii="Arial" w:hAnsi="Arial" w:cs="Arial"/>
          <w:sz w:val="22"/>
          <w:szCs w:val="22"/>
        </w:rPr>
        <w:t xml:space="preserve"> przetwarzanie przez Instytut Różnorodności Językowej Rzeczypospolitej z siedzibą </w:t>
      </w:r>
      <w:r w:rsidR="00FC7E28" w:rsidRPr="00F46BED">
        <w:rPr>
          <w:rFonts w:ascii="Arial" w:hAnsi="Arial" w:cs="Arial"/>
          <w:sz w:val="22"/>
          <w:szCs w:val="22"/>
        </w:rPr>
        <w:t xml:space="preserve">w Warszawie 03-471 </w:t>
      </w:r>
      <w:r w:rsidR="000730C6" w:rsidRPr="00F46BED">
        <w:rPr>
          <w:rFonts w:ascii="Arial" w:hAnsi="Arial" w:cs="Arial"/>
          <w:sz w:val="22"/>
          <w:szCs w:val="22"/>
        </w:rPr>
        <w:t xml:space="preserve">przy ul. Białostockiej 22/11 danych osobowych zawartych we </w:t>
      </w:r>
      <w:r w:rsidR="00FC7E28" w:rsidRPr="00F46BED">
        <w:rPr>
          <w:rFonts w:ascii="Arial" w:hAnsi="Arial" w:cs="Arial"/>
          <w:sz w:val="22"/>
          <w:szCs w:val="22"/>
        </w:rPr>
        <w:t>W</w:t>
      </w:r>
      <w:r w:rsidR="000730C6" w:rsidRPr="00F46BED">
        <w:rPr>
          <w:rFonts w:ascii="Arial" w:hAnsi="Arial" w:cs="Arial"/>
          <w:sz w:val="22"/>
          <w:szCs w:val="22"/>
        </w:rPr>
        <w:t xml:space="preserve">niosku. </w:t>
      </w:r>
      <w:r w:rsidR="000C3DA4" w:rsidRPr="00F46BED">
        <w:rPr>
          <w:rFonts w:ascii="Arial" w:hAnsi="Arial" w:cs="Arial"/>
          <w:sz w:val="22"/>
          <w:szCs w:val="22"/>
        </w:rPr>
        <w:t>Zasady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000C3DA4" w:rsidRPr="00F46BED">
        <w:rPr>
          <w:rFonts w:ascii="Arial" w:hAnsi="Arial" w:cs="Arial"/>
          <w:sz w:val="22"/>
          <w:szCs w:val="22"/>
        </w:rPr>
        <w:t xml:space="preserve">i zakres przetwarzania danych opisane są w załączniku Klauzula informacyjna zamieszonym na stronie </w:t>
      </w:r>
      <w:r w:rsidR="00F644A4" w:rsidRPr="00007B76">
        <w:rPr>
          <w:rFonts w:ascii="Arial" w:hAnsi="Arial" w:cs="Arial"/>
          <w:sz w:val="22"/>
          <w:szCs w:val="22"/>
        </w:rPr>
        <w:t>www.irjr.pl</w:t>
      </w:r>
      <w:r w:rsidR="00F644A4" w:rsidRPr="00F46BED">
        <w:rPr>
          <w:rFonts w:ascii="Arial" w:hAnsi="Arial" w:cs="Arial"/>
          <w:sz w:val="22"/>
          <w:szCs w:val="22"/>
        </w:rPr>
        <w:t xml:space="preserve"> w zakładce Program</w:t>
      </w:r>
      <w:r w:rsidR="00E70A2B">
        <w:rPr>
          <w:rFonts w:ascii="Arial" w:hAnsi="Arial" w:cs="Arial"/>
          <w:sz w:val="22"/>
          <w:szCs w:val="22"/>
        </w:rPr>
        <w:t>y</w:t>
      </w:r>
      <w:r w:rsidR="000C3DA4" w:rsidRPr="00F46BED">
        <w:rPr>
          <w:rFonts w:ascii="Arial" w:hAnsi="Arial" w:cs="Arial"/>
          <w:sz w:val="22"/>
          <w:szCs w:val="22"/>
        </w:rPr>
        <w:t>.</w:t>
      </w:r>
    </w:p>
    <w:p w14:paraId="3B831111" w14:textId="585C2918" w:rsidR="004D6281" w:rsidRPr="00F46BED" w:rsidRDefault="48C31952" w:rsidP="00253221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Zadanie musi być zrealizowane na </w:t>
      </w:r>
      <w:r w:rsidR="16018C19" w:rsidRPr="00F46BED">
        <w:rPr>
          <w:rFonts w:ascii="Arial" w:hAnsi="Arial" w:cs="Arial"/>
          <w:sz w:val="22"/>
          <w:szCs w:val="22"/>
        </w:rPr>
        <w:t>terenie Rzeczypospolitej Polskiej w 202</w:t>
      </w:r>
      <w:r w:rsidR="7569645A" w:rsidRPr="00F46BED">
        <w:rPr>
          <w:rFonts w:ascii="Arial" w:hAnsi="Arial" w:cs="Arial"/>
          <w:sz w:val="22"/>
          <w:szCs w:val="22"/>
        </w:rPr>
        <w:t>6</w:t>
      </w:r>
      <w:r w:rsidR="69430FFF" w:rsidRPr="00F46BED">
        <w:rPr>
          <w:rFonts w:ascii="Arial" w:hAnsi="Arial" w:cs="Arial"/>
          <w:sz w:val="22"/>
          <w:szCs w:val="22"/>
        </w:rPr>
        <w:t xml:space="preserve"> roku</w:t>
      </w:r>
      <w:r w:rsidR="16018C19" w:rsidRPr="00F46BED">
        <w:rPr>
          <w:rFonts w:ascii="Arial" w:hAnsi="Arial" w:cs="Arial"/>
          <w:sz w:val="22"/>
          <w:szCs w:val="22"/>
        </w:rPr>
        <w:t>.</w:t>
      </w:r>
    </w:p>
    <w:p w14:paraId="0B6A6CAE" w14:textId="5757FADC" w:rsidR="004D6281" w:rsidRPr="00F46BED" w:rsidRDefault="004D6281" w:rsidP="00253221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Składając wniosek do </w:t>
      </w:r>
      <w:r w:rsidR="00FC7E28" w:rsidRPr="00F46BED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 xml:space="preserve">rogramu, </w:t>
      </w:r>
      <w:r w:rsidR="000D7D66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nioskodawca wyraża zgodę na udostępnienie przez </w:t>
      </w:r>
      <w:r w:rsidR="00A31A53" w:rsidRPr="00F46BED">
        <w:rPr>
          <w:rFonts w:ascii="Arial" w:hAnsi="Arial" w:cs="Arial"/>
          <w:sz w:val="22"/>
          <w:szCs w:val="22"/>
        </w:rPr>
        <w:t>Instytucję zarządzającą</w:t>
      </w:r>
      <w:r w:rsidRPr="00F46BED">
        <w:rPr>
          <w:rFonts w:ascii="Arial" w:hAnsi="Arial" w:cs="Arial"/>
          <w:sz w:val="22"/>
          <w:szCs w:val="22"/>
        </w:rPr>
        <w:t xml:space="preserve"> podmiotom trzecim złożonej przez siebie </w:t>
      </w:r>
      <w:r w:rsidR="2071C105" w:rsidRPr="00F46BED">
        <w:rPr>
          <w:rFonts w:ascii="Arial" w:hAnsi="Arial" w:cs="Arial"/>
          <w:sz w:val="22"/>
          <w:szCs w:val="22"/>
        </w:rPr>
        <w:t>dokumentacji w</w:t>
      </w:r>
      <w:r w:rsidRPr="00F46BED">
        <w:rPr>
          <w:rFonts w:ascii="Arial" w:hAnsi="Arial" w:cs="Arial"/>
          <w:sz w:val="22"/>
          <w:szCs w:val="22"/>
        </w:rPr>
        <w:t xml:space="preserve"> celu realizacji obowiązków wynikających z zapisów </w:t>
      </w:r>
      <w:r w:rsidR="00EC5EAE" w:rsidRPr="00F46BED">
        <w:rPr>
          <w:rFonts w:ascii="Arial" w:hAnsi="Arial" w:cs="Arial"/>
          <w:sz w:val="22"/>
          <w:szCs w:val="22"/>
        </w:rPr>
        <w:t>U</w:t>
      </w:r>
      <w:r w:rsidRPr="00F46BED">
        <w:rPr>
          <w:rFonts w:ascii="Arial" w:hAnsi="Arial" w:cs="Arial"/>
          <w:sz w:val="22"/>
          <w:szCs w:val="22"/>
        </w:rPr>
        <w:t>stawy z dnia 6 września 2001</w:t>
      </w:r>
      <w:r w:rsidR="00EC5EAE" w:rsidRPr="00F46BED">
        <w:rPr>
          <w:rFonts w:ascii="Arial" w:hAnsi="Arial" w:cs="Arial"/>
          <w:sz w:val="22"/>
          <w:szCs w:val="22"/>
        </w:rPr>
        <w:t> </w:t>
      </w:r>
      <w:r w:rsidRPr="00F46BED">
        <w:rPr>
          <w:rFonts w:ascii="Arial" w:hAnsi="Arial" w:cs="Arial"/>
          <w:sz w:val="22"/>
          <w:szCs w:val="22"/>
        </w:rPr>
        <w:t>r</w:t>
      </w:r>
      <w:r w:rsidR="00EC5EAE" w:rsidRPr="00F46BED">
        <w:rPr>
          <w:rFonts w:ascii="Arial" w:hAnsi="Arial" w:cs="Arial"/>
          <w:sz w:val="22"/>
          <w:szCs w:val="22"/>
        </w:rPr>
        <w:t>oku</w:t>
      </w:r>
      <w:r w:rsidRPr="00F46BED">
        <w:rPr>
          <w:rFonts w:ascii="Arial" w:hAnsi="Arial" w:cs="Arial"/>
          <w:sz w:val="22"/>
          <w:szCs w:val="22"/>
        </w:rPr>
        <w:t xml:space="preserve"> o dostępie do informacji publicznej.</w:t>
      </w:r>
    </w:p>
    <w:p w14:paraId="0CD7F907" w14:textId="2BA089C3" w:rsidR="004D6281" w:rsidRPr="00F46BED" w:rsidRDefault="50DB590B" w:rsidP="00253221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celu umożliwienia rozliczenia projektu, w tym badania kwalifikowalności wydatków, weryfikacji zgodności wydatkowania środków publicznych z prawem i z regulaminem programu, </w:t>
      </w:r>
      <w:r w:rsidR="00E66B14" w:rsidRPr="00F46BED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 xml:space="preserve">eneficjenci </w:t>
      </w:r>
      <w:r w:rsidR="00EC5EAE" w:rsidRPr="00F46BED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 xml:space="preserve">rogramu udostępniają dane osobowe zawarte w raporcie końcowym </w:t>
      </w:r>
      <w:r w:rsidR="00EC5EAE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 i dołączonych do niego materiałach merytorycznych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i dokumentach finansowych </w:t>
      </w:r>
      <w:r w:rsidR="47E2A9F0" w:rsidRPr="00F46BED">
        <w:rPr>
          <w:rFonts w:ascii="Arial" w:hAnsi="Arial" w:cs="Arial"/>
          <w:sz w:val="22"/>
          <w:szCs w:val="22"/>
        </w:rPr>
        <w:t>Instytucji zarządzającej</w:t>
      </w:r>
      <w:r w:rsidRPr="00F46BED">
        <w:rPr>
          <w:rFonts w:ascii="Arial" w:hAnsi="Arial" w:cs="Arial"/>
          <w:sz w:val="22"/>
          <w:szCs w:val="22"/>
        </w:rPr>
        <w:t xml:space="preserve"> jako odrębnemu administratorowi. </w:t>
      </w:r>
      <w:r w:rsidR="47E2A9F0" w:rsidRPr="00F46BED">
        <w:rPr>
          <w:rFonts w:ascii="Arial" w:hAnsi="Arial" w:cs="Arial"/>
          <w:sz w:val="22"/>
          <w:szCs w:val="22"/>
        </w:rPr>
        <w:t>Instytucja zarządzająca</w:t>
      </w:r>
      <w:r w:rsidRPr="00F46BED">
        <w:rPr>
          <w:rFonts w:ascii="Arial" w:hAnsi="Arial" w:cs="Arial"/>
          <w:sz w:val="22"/>
          <w:szCs w:val="22"/>
        </w:rPr>
        <w:t xml:space="preserve"> jako administrator samodzielnie decyduje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o celach i sposobach przetwarzania ww. danych osobowych.</w:t>
      </w:r>
    </w:p>
    <w:p w14:paraId="54793349" w14:textId="6916DE3E" w:rsidR="004D6281" w:rsidRPr="00F46BED" w:rsidRDefault="004D6281" w:rsidP="00253221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terminie </w:t>
      </w:r>
      <w:r w:rsidR="00A87BC8">
        <w:rPr>
          <w:rFonts w:ascii="Arial" w:hAnsi="Arial" w:cs="Arial"/>
          <w:sz w:val="22"/>
          <w:szCs w:val="22"/>
        </w:rPr>
        <w:t>30</w:t>
      </w:r>
      <w:r w:rsidRPr="00F46BED">
        <w:rPr>
          <w:rFonts w:ascii="Arial" w:hAnsi="Arial" w:cs="Arial"/>
          <w:sz w:val="22"/>
          <w:szCs w:val="22"/>
        </w:rPr>
        <w:t xml:space="preserve"> dni kalendarzowych od daty zakończenia realizacji </w:t>
      </w:r>
      <w:r w:rsidR="00EC5EAE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</w:t>
      </w:r>
      <w:r w:rsidR="00E66B14" w:rsidRPr="00F46BED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>eneficjent jest zobowiązany do rozliczenia dofinansowania na warunkach określonych</w:t>
      </w:r>
      <w:r w:rsidR="00AB2FC4" w:rsidRPr="00F46BED">
        <w:rPr>
          <w:rFonts w:ascii="Arial" w:hAnsi="Arial" w:cs="Arial"/>
          <w:sz w:val="22"/>
          <w:szCs w:val="22"/>
        </w:rPr>
        <w:br/>
      </w:r>
      <w:r w:rsidRPr="00F46BED">
        <w:rPr>
          <w:rFonts w:ascii="Arial" w:hAnsi="Arial" w:cs="Arial"/>
          <w:sz w:val="22"/>
          <w:szCs w:val="22"/>
        </w:rPr>
        <w:t xml:space="preserve">w umowie, w tym w szczególności do złożenia raportu </w:t>
      </w:r>
      <w:r w:rsidR="009A673D" w:rsidRPr="00F46BED">
        <w:rPr>
          <w:rFonts w:ascii="Arial" w:hAnsi="Arial" w:cs="Arial"/>
          <w:sz w:val="22"/>
          <w:szCs w:val="22"/>
        </w:rPr>
        <w:t>z realizacji zadania</w:t>
      </w:r>
      <w:r w:rsidRPr="00F46BED">
        <w:rPr>
          <w:rFonts w:ascii="Arial" w:hAnsi="Arial" w:cs="Arial"/>
          <w:sz w:val="22"/>
          <w:szCs w:val="22"/>
        </w:rPr>
        <w:t xml:space="preserve"> w systemie obsługi wniosków WITKAC. Do raportu należy załączyć materiały merytoryczne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(w tym fotografie) i promocyjne. W przypadku niemożności dostarczenia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ww. dokumentów w formie elektronicznej dopuszczalne jest dostarczenie ich w formie papierowej na adres: Instytut Różnorodności Językowej Rzeczypospolitej,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00E66B14" w:rsidRPr="00F46BED">
        <w:rPr>
          <w:rFonts w:ascii="Arial" w:hAnsi="Arial" w:cs="Arial"/>
          <w:sz w:val="22"/>
          <w:szCs w:val="22"/>
        </w:rPr>
        <w:t xml:space="preserve">ul. Białostocka 22/11, </w:t>
      </w:r>
      <w:r w:rsidRPr="00F46BED">
        <w:rPr>
          <w:rFonts w:ascii="Arial" w:hAnsi="Arial" w:cs="Arial"/>
          <w:sz w:val="22"/>
          <w:szCs w:val="22"/>
        </w:rPr>
        <w:t>03-741 Warszawa.</w:t>
      </w:r>
    </w:p>
    <w:p w14:paraId="48B1597B" w14:textId="3B6D1398" w:rsidR="004D6281" w:rsidRPr="00F46BED" w:rsidRDefault="5FB8C700" w:rsidP="00253221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Beneficjenci, którzy nie używają bezpiecznego podpisu elektronicznego weryfikowanego przy pomocy kwalifikowanego certyfikatu</w:t>
      </w:r>
      <w:r w:rsidR="00616010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przesyłają podpisany przez upoważnione osoby wydruk raportu końcowego na adres </w:t>
      </w:r>
      <w:r w:rsidR="11ACED0E" w:rsidRPr="00F46BED">
        <w:rPr>
          <w:rFonts w:ascii="Arial" w:hAnsi="Arial" w:cs="Arial"/>
          <w:sz w:val="22"/>
          <w:szCs w:val="22"/>
        </w:rPr>
        <w:t>Instytucji zarządzającej</w:t>
      </w:r>
      <w:r w:rsidRPr="00F46BED">
        <w:rPr>
          <w:rFonts w:ascii="Arial" w:hAnsi="Arial" w:cs="Arial"/>
          <w:sz w:val="22"/>
          <w:szCs w:val="22"/>
        </w:rPr>
        <w:t>. Za datę wpływu raportu uznaje się datę nadania przesyłki</w:t>
      </w:r>
      <w:r w:rsidR="11D0E828" w:rsidRPr="00F46BED">
        <w:rPr>
          <w:rFonts w:ascii="Arial" w:hAnsi="Arial" w:cs="Arial"/>
          <w:sz w:val="22"/>
          <w:szCs w:val="22"/>
        </w:rPr>
        <w:t>.</w:t>
      </w:r>
    </w:p>
    <w:p w14:paraId="56C28E16" w14:textId="2B5852C9" w:rsidR="004D6281" w:rsidRPr="00F46BED" w:rsidRDefault="5FB8C700" w:rsidP="00E66B14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Beneficjenci używający bezpiecznego podpisu elektronicznego zweryfikowanego przy pomocy kwalifikowanego certyfikatu przesyłają raport </w:t>
      </w:r>
      <w:r w:rsidR="7A97E97A" w:rsidRPr="00F46BED">
        <w:rPr>
          <w:rFonts w:ascii="Arial" w:hAnsi="Arial" w:cs="Arial"/>
          <w:sz w:val="22"/>
          <w:szCs w:val="22"/>
        </w:rPr>
        <w:t>końcowy jako</w:t>
      </w:r>
      <w:r w:rsidRPr="00F46BED">
        <w:rPr>
          <w:rFonts w:ascii="Arial" w:hAnsi="Arial" w:cs="Arial"/>
          <w:sz w:val="22"/>
          <w:szCs w:val="22"/>
        </w:rPr>
        <w:t xml:space="preserve"> podpisane elektroniczne pliki za pośrednictwem </w:t>
      </w:r>
      <w:r w:rsidR="427CDB73" w:rsidRPr="00F46BED">
        <w:rPr>
          <w:rFonts w:ascii="Arial" w:hAnsi="Arial" w:cs="Arial"/>
          <w:sz w:val="22"/>
          <w:szCs w:val="22"/>
        </w:rPr>
        <w:t>systemu W</w:t>
      </w:r>
      <w:r w:rsidR="00C30330">
        <w:rPr>
          <w:rFonts w:ascii="Arial" w:hAnsi="Arial" w:cs="Arial"/>
          <w:sz w:val="22"/>
          <w:szCs w:val="22"/>
        </w:rPr>
        <w:t>ITKAC.</w:t>
      </w:r>
    </w:p>
    <w:p w14:paraId="00D1C9FF" w14:textId="6F8252D9" w:rsidR="004D6281" w:rsidRPr="00F46BED" w:rsidRDefault="50DB590B" w:rsidP="00E66B14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Beneficjent </w:t>
      </w:r>
      <w:r w:rsidR="00417CE7" w:rsidRPr="00F46BED">
        <w:rPr>
          <w:rFonts w:ascii="Arial" w:hAnsi="Arial" w:cs="Arial"/>
          <w:sz w:val="22"/>
          <w:szCs w:val="22"/>
        </w:rPr>
        <w:t xml:space="preserve">jest </w:t>
      </w:r>
      <w:r w:rsidRPr="00F46BED">
        <w:rPr>
          <w:rFonts w:ascii="Arial" w:hAnsi="Arial" w:cs="Arial"/>
          <w:sz w:val="22"/>
          <w:szCs w:val="22"/>
        </w:rPr>
        <w:t xml:space="preserve">zobowiązany do przeprowadzenia samodzielnej ewaluacji </w:t>
      </w:r>
      <w:r w:rsidR="00E66B14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przy pomocy narzędzi ewaluacyjnych dostarczonych przez </w:t>
      </w:r>
      <w:r w:rsidR="47E2A9F0" w:rsidRPr="00F46BED">
        <w:rPr>
          <w:rFonts w:ascii="Arial" w:hAnsi="Arial" w:cs="Arial"/>
          <w:sz w:val="22"/>
          <w:szCs w:val="22"/>
        </w:rPr>
        <w:t xml:space="preserve">Instytucję </w:t>
      </w:r>
      <w:r w:rsidR="3010C7D4" w:rsidRPr="00F46BED">
        <w:rPr>
          <w:rFonts w:ascii="Arial" w:hAnsi="Arial" w:cs="Arial"/>
          <w:sz w:val="22"/>
          <w:szCs w:val="22"/>
        </w:rPr>
        <w:t>zarządzającą</w:t>
      </w:r>
      <w:r w:rsidR="004D6281" w:rsidRPr="00F46BED">
        <w:rPr>
          <w:rFonts w:ascii="Arial" w:hAnsi="Arial" w:cs="Arial"/>
          <w:sz w:val="22"/>
          <w:szCs w:val="22"/>
        </w:rPr>
        <w:br/>
      </w:r>
      <w:r w:rsidRPr="00F46BED">
        <w:rPr>
          <w:rFonts w:ascii="Arial" w:hAnsi="Arial" w:cs="Arial"/>
          <w:sz w:val="22"/>
          <w:szCs w:val="22"/>
        </w:rPr>
        <w:t xml:space="preserve">i przedstawiania jej wyników. </w:t>
      </w:r>
      <w:r w:rsidR="3B475548" w:rsidRPr="00F46BED">
        <w:rPr>
          <w:rFonts w:ascii="Arial" w:hAnsi="Arial" w:cs="Arial"/>
          <w:sz w:val="22"/>
          <w:szCs w:val="22"/>
        </w:rPr>
        <w:t>Narzędzi</w:t>
      </w:r>
      <w:r w:rsidR="4FE3D795" w:rsidRPr="00F46BED">
        <w:rPr>
          <w:rFonts w:ascii="Arial" w:hAnsi="Arial" w:cs="Arial"/>
          <w:sz w:val="22"/>
          <w:szCs w:val="22"/>
        </w:rPr>
        <w:t>a</w:t>
      </w:r>
      <w:r w:rsidR="3B475548" w:rsidRPr="00F46BED">
        <w:rPr>
          <w:rFonts w:ascii="Arial" w:hAnsi="Arial" w:cs="Arial"/>
          <w:sz w:val="22"/>
          <w:szCs w:val="22"/>
        </w:rPr>
        <w:t xml:space="preserve"> do </w:t>
      </w:r>
      <w:r w:rsidR="4FE3D795" w:rsidRPr="00F46BED">
        <w:rPr>
          <w:rFonts w:ascii="Arial" w:hAnsi="Arial" w:cs="Arial"/>
          <w:sz w:val="22"/>
          <w:szCs w:val="22"/>
        </w:rPr>
        <w:t xml:space="preserve">przeprowadzenia ewaluacji </w:t>
      </w:r>
      <w:r w:rsidR="00417CE7" w:rsidRPr="00F46BED">
        <w:rPr>
          <w:rFonts w:ascii="Arial" w:hAnsi="Arial" w:cs="Arial"/>
          <w:sz w:val="22"/>
          <w:szCs w:val="22"/>
        </w:rPr>
        <w:t xml:space="preserve">będą </w:t>
      </w:r>
      <w:r w:rsidR="4FE3D795" w:rsidRPr="00F46BED">
        <w:rPr>
          <w:rFonts w:ascii="Arial" w:hAnsi="Arial" w:cs="Arial"/>
          <w:sz w:val="22"/>
          <w:szCs w:val="22"/>
        </w:rPr>
        <w:t xml:space="preserve">dostępne na stronie </w:t>
      </w:r>
      <w:r w:rsidR="4FE3D795" w:rsidRPr="00651AD8">
        <w:rPr>
          <w:rFonts w:ascii="Arial" w:hAnsi="Arial" w:cs="Arial"/>
          <w:sz w:val="22"/>
          <w:szCs w:val="22"/>
        </w:rPr>
        <w:t>www.irjr.pl</w:t>
      </w:r>
      <w:r w:rsidR="4FE3D795" w:rsidRPr="00F46BED">
        <w:rPr>
          <w:rFonts w:ascii="Arial" w:hAnsi="Arial" w:cs="Arial"/>
          <w:sz w:val="22"/>
          <w:szCs w:val="22"/>
        </w:rPr>
        <w:t xml:space="preserve"> w zakładce Program</w:t>
      </w:r>
      <w:r w:rsidR="00254410">
        <w:rPr>
          <w:rFonts w:ascii="Arial" w:hAnsi="Arial" w:cs="Arial"/>
          <w:sz w:val="22"/>
          <w:szCs w:val="22"/>
        </w:rPr>
        <w:t>y</w:t>
      </w:r>
      <w:r w:rsidR="4FE3D795" w:rsidRPr="00F46BED">
        <w:rPr>
          <w:rFonts w:ascii="Arial" w:hAnsi="Arial" w:cs="Arial"/>
          <w:sz w:val="22"/>
          <w:szCs w:val="22"/>
        </w:rPr>
        <w:t xml:space="preserve">. </w:t>
      </w:r>
      <w:r w:rsidRPr="00F46BED">
        <w:rPr>
          <w:rFonts w:ascii="Arial" w:hAnsi="Arial" w:cs="Arial"/>
          <w:sz w:val="22"/>
          <w:szCs w:val="22"/>
        </w:rPr>
        <w:t xml:space="preserve">Ewaluacja polegać ma na analizie prowadzonych podczas organizacji </w:t>
      </w:r>
      <w:r w:rsidR="00E66B14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 działań, sprawdzania ich skuteczności, efektywności, prawidłowości zastosowanych metod. Celem przeprowadzenia ewaluacji jest eliminacja błędów</w:t>
      </w:r>
      <w:r w:rsidR="00E66B14" w:rsidRPr="00F46BED">
        <w:rPr>
          <w:rFonts w:ascii="Arial" w:hAnsi="Arial" w:cs="Arial"/>
          <w:sz w:val="22"/>
          <w:szCs w:val="22"/>
        </w:rPr>
        <w:t xml:space="preserve"> i</w:t>
      </w:r>
      <w:r w:rsidRPr="00F46BED">
        <w:rPr>
          <w:rFonts w:ascii="Arial" w:hAnsi="Arial" w:cs="Arial"/>
          <w:sz w:val="22"/>
          <w:szCs w:val="22"/>
        </w:rPr>
        <w:t xml:space="preserve"> doskonalenie metod organizacji zadań w przyszłości. W </w:t>
      </w:r>
      <w:r w:rsidR="00417CE7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ypadku objęcia </w:t>
      </w:r>
      <w:r w:rsidR="00E66B14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badaniem ewaluacyjnym prowadzonym przez </w:t>
      </w:r>
      <w:r w:rsidR="47E2A9F0" w:rsidRPr="00F46BED">
        <w:rPr>
          <w:rFonts w:ascii="Arial" w:hAnsi="Arial" w:cs="Arial"/>
          <w:sz w:val="22"/>
          <w:szCs w:val="22"/>
        </w:rPr>
        <w:t>Instytucję zarządzającą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417CE7" w:rsidRPr="00F46BED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 xml:space="preserve">eneficjent </w:t>
      </w:r>
      <w:r w:rsidR="00417CE7" w:rsidRPr="00F46BED">
        <w:rPr>
          <w:rFonts w:ascii="Arial" w:hAnsi="Arial" w:cs="Arial"/>
          <w:sz w:val="22"/>
          <w:szCs w:val="22"/>
        </w:rPr>
        <w:t xml:space="preserve">jest </w:t>
      </w:r>
      <w:r w:rsidRPr="00F46BED">
        <w:rPr>
          <w:rFonts w:ascii="Arial" w:hAnsi="Arial" w:cs="Arial"/>
          <w:sz w:val="22"/>
          <w:szCs w:val="22"/>
        </w:rPr>
        <w:t>zobowiązany do współpracy z realizatorem badania.</w:t>
      </w:r>
    </w:p>
    <w:p w14:paraId="0B3EF39D" w14:textId="78CDEC29" w:rsidR="004D6281" w:rsidRPr="00F46BED" w:rsidRDefault="50DB590B" w:rsidP="00E66B14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</w:t>
      </w:r>
      <w:r w:rsidR="00A9091A" w:rsidRPr="00F46BED">
        <w:rPr>
          <w:rFonts w:ascii="Arial" w:hAnsi="Arial" w:cs="Arial"/>
          <w:sz w:val="22"/>
          <w:szCs w:val="22"/>
        </w:rPr>
        <w:t>wypadku,</w:t>
      </w:r>
      <w:r w:rsidRPr="00F46BED">
        <w:rPr>
          <w:rFonts w:ascii="Arial" w:hAnsi="Arial" w:cs="Arial"/>
          <w:sz w:val="22"/>
          <w:szCs w:val="22"/>
        </w:rPr>
        <w:t xml:space="preserve"> gdy </w:t>
      </w:r>
      <w:r w:rsidR="00E66B14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niosek dotyczy zajęć z dziećmi</w:t>
      </w:r>
      <w:r w:rsidR="00417CE7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417CE7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nioskodawca gwarantuje,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że spełnia warunki określone w </w:t>
      </w:r>
      <w:r w:rsidR="00417CE7" w:rsidRPr="00F46BED">
        <w:rPr>
          <w:rFonts w:ascii="Arial" w:hAnsi="Arial" w:cs="Arial"/>
          <w:sz w:val="22"/>
          <w:szCs w:val="22"/>
        </w:rPr>
        <w:t>U</w:t>
      </w:r>
      <w:r w:rsidRPr="00F46BED">
        <w:rPr>
          <w:rFonts w:ascii="Arial" w:hAnsi="Arial" w:cs="Arial"/>
          <w:sz w:val="22"/>
          <w:szCs w:val="22"/>
        </w:rPr>
        <w:t>staw</w:t>
      </w:r>
      <w:r w:rsidR="00E66B14" w:rsidRPr="00F46BED">
        <w:rPr>
          <w:rFonts w:ascii="Arial" w:hAnsi="Arial" w:cs="Arial"/>
          <w:sz w:val="22"/>
          <w:szCs w:val="22"/>
        </w:rPr>
        <w:t>ie</w:t>
      </w:r>
      <w:r w:rsidRPr="00F46BED">
        <w:rPr>
          <w:rFonts w:ascii="Arial" w:hAnsi="Arial" w:cs="Arial"/>
          <w:sz w:val="22"/>
          <w:szCs w:val="22"/>
        </w:rPr>
        <w:t xml:space="preserve"> z dnia 13 maja 2016 r</w:t>
      </w:r>
      <w:r w:rsidR="00E66B14" w:rsidRPr="00F46BED">
        <w:rPr>
          <w:rFonts w:ascii="Arial" w:hAnsi="Arial" w:cs="Arial"/>
          <w:sz w:val="22"/>
          <w:szCs w:val="22"/>
        </w:rPr>
        <w:t>oku</w:t>
      </w:r>
      <w:r w:rsidRPr="00F46BED">
        <w:rPr>
          <w:rFonts w:ascii="Arial" w:hAnsi="Arial" w:cs="Arial"/>
          <w:sz w:val="22"/>
          <w:szCs w:val="22"/>
        </w:rPr>
        <w:t xml:space="preserve"> o przeciwdziałaniu zagrożeniom przestępczością na tle seksualnym i ochronie małoletnich</w:t>
      </w:r>
      <w:r w:rsidR="39EF4BEA" w:rsidRPr="00F46BED">
        <w:rPr>
          <w:rFonts w:ascii="Arial" w:hAnsi="Arial" w:cs="Arial"/>
          <w:sz w:val="22"/>
          <w:szCs w:val="22"/>
        </w:rPr>
        <w:t>.</w:t>
      </w:r>
    </w:p>
    <w:p w14:paraId="410E7565" w14:textId="77777777" w:rsidR="00360932" w:rsidRDefault="006970D4" w:rsidP="00360932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Beneficjent </w:t>
      </w:r>
      <w:r w:rsidR="00417CE7" w:rsidRPr="00F46BED">
        <w:rPr>
          <w:rFonts w:ascii="Arial" w:hAnsi="Arial" w:cs="Arial"/>
          <w:sz w:val="22"/>
          <w:szCs w:val="22"/>
        </w:rPr>
        <w:t xml:space="preserve">jest </w:t>
      </w:r>
      <w:r w:rsidRPr="00F46BED">
        <w:rPr>
          <w:rFonts w:ascii="Arial" w:hAnsi="Arial" w:cs="Arial"/>
          <w:sz w:val="22"/>
          <w:szCs w:val="22"/>
        </w:rPr>
        <w:t>zobowiązany do zapoznania się i postępowania zgodnie</w:t>
      </w:r>
      <w:r w:rsidR="00417CE7" w:rsidRPr="00F46BED">
        <w:rPr>
          <w:rFonts w:ascii="Arial" w:hAnsi="Arial" w:cs="Arial"/>
          <w:sz w:val="22"/>
          <w:szCs w:val="22"/>
        </w:rPr>
        <w:br/>
      </w:r>
      <w:r w:rsidRPr="00F46BED">
        <w:rPr>
          <w:rFonts w:ascii="Arial" w:hAnsi="Arial" w:cs="Arial"/>
          <w:sz w:val="22"/>
          <w:szCs w:val="22"/>
        </w:rPr>
        <w:t xml:space="preserve">z </w:t>
      </w:r>
      <w:r w:rsidR="007F03E6" w:rsidRPr="00F46BED">
        <w:rPr>
          <w:rFonts w:ascii="Arial" w:hAnsi="Arial" w:cs="Arial"/>
          <w:sz w:val="22"/>
          <w:szCs w:val="22"/>
        </w:rPr>
        <w:t>Rozporządzeniem Rady Ministrów z dnia 7 maja 2021 r</w:t>
      </w:r>
      <w:r w:rsidR="00E66B14" w:rsidRPr="00F46BED">
        <w:rPr>
          <w:rFonts w:ascii="Arial" w:hAnsi="Arial" w:cs="Arial"/>
          <w:sz w:val="22"/>
          <w:szCs w:val="22"/>
        </w:rPr>
        <w:t>oku</w:t>
      </w:r>
      <w:r w:rsidR="007F03E6" w:rsidRPr="00F46BED">
        <w:rPr>
          <w:rFonts w:ascii="Arial" w:hAnsi="Arial" w:cs="Arial"/>
          <w:sz w:val="22"/>
          <w:szCs w:val="22"/>
        </w:rPr>
        <w:t xml:space="preserve"> w sprawie określenia działań informacyjnych podejmowanych przez podmioty realizujące zadania </w:t>
      </w:r>
      <w:r w:rsidR="007F03E6" w:rsidRPr="00F46BED">
        <w:rPr>
          <w:rFonts w:ascii="Arial" w:hAnsi="Arial" w:cs="Arial"/>
          <w:sz w:val="22"/>
          <w:szCs w:val="22"/>
        </w:rPr>
        <w:lastRenderedPageBreak/>
        <w:t>finansowane lub dofinansowane z budżetu państwa lub z państwowych funduszy celowych (Dz.U. z 2021 r. poz. 953).</w:t>
      </w:r>
    </w:p>
    <w:p w14:paraId="6D1E33DC" w14:textId="682D04EC" w:rsidR="00360932" w:rsidRPr="009D5C7A" w:rsidRDefault="00360932" w:rsidP="009529F6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D5C7A">
        <w:rPr>
          <w:rFonts w:ascii="Arial" w:hAnsi="Arial" w:cs="Arial"/>
          <w:sz w:val="22"/>
          <w:szCs w:val="22"/>
        </w:rPr>
        <w:t>W przypadku wydarzenia o charakterze ogólnodostępnym beneficjent powinien przed planowanym wydarzeniem przesłać na adres kontakt@irjr.pl pakiet prasowy (komunikat prasowy, materiały graficzne, video lub inne) celem publikacji informacji na stronie Instytutu Różnorodności Językowej Rzeczpospolitej, przy czym Instytucja zarządzająca zastrzega sobie prawo do selekcji i redakcji wybranych do opublikowania informacji.</w:t>
      </w:r>
    </w:p>
    <w:p w14:paraId="177D8CCB" w14:textId="77777777" w:rsidR="008A78E7" w:rsidRDefault="008A78E7" w:rsidP="008A78E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3699B3A" w14:textId="7E862171" w:rsidR="008A78E7" w:rsidRPr="00317972" w:rsidRDefault="008A78E7" w:rsidP="008A78E7">
      <w:pPr>
        <w:pStyle w:val="Akapitzlist"/>
        <w:tabs>
          <w:tab w:val="left" w:pos="4143"/>
          <w:tab w:val="center" w:pos="4896"/>
        </w:tabs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2CF44E39" w14:textId="2F1C8D65" w:rsidR="008A78E7" w:rsidRPr="008A78E7" w:rsidRDefault="008A78E7" w:rsidP="008A78E7">
      <w:pPr>
        <w:pStyle w:val="Akapitzlist"/>
        <w:spacing w:after="12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finansowe</w:t>
      </w:r>
    </w:p>
    <w:p w14:paraId="440F8289" w14:textId="7C0C13E9" w:rsidR="00E31B74" w:rsidRPr="008A78E7" w:rsidRDefault="00E31B74" w:rsidP="008A78E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91E2576" w14:textId="27473800" w:rsidR="007503D6" w:rsidRPr="00F46BED" w:rsidRDefault="66EB3EE8" w:rsidP="00E66B14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Koszty zadania pokryte z </w:t>
      </w:r>
      <w:r w:rsidR="00E66B14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ofinansowania </w:t>
      </w:r>
      <w:r w:rsidR="15382B22" w:rsidRPr="00F46BED">
        <w:rPr>
          <w:rFonts w:ascii="Arial" w:hAnsi="Arial" w:cs="Arial"/>
          <w:sz w:val="22"/>
          <w:szCs w:val="22"/>
        </w:rPr>
        <w:t>Instytucji zarządzającej</w:t>
      </w:r>
      <w:r w:rsidRPr="00F46BED">
        <w:rPr>
          <w:rFonts w:ascii="Arial" w:hAnsi="Arial" w:cs="Arial"/>
          <w:sz w:val="22"/>
          <w:szCs w:val="22"/>
        </w:rPr>
        <w:t xml:space="preserve"> muszą być poniesione w trakcie realizacji </w:t>
      </w:r>
      <w:r w:rsidR="00E66B14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adania, </w:t>
      </w:r>
      <w:r w:rsidR="00360932">
        <w:rPr>
          <w:rFonts w:ascii="Arial" w:hAnsi="Arial" w:cs="Arial"/>
          <w:sz w:val="22"/>
          <w:szCs w:val="22"/>
        </w:rPr>
        <w:t xml:space="preserve">tj. </w:t>
      </w:r>
      <w:r w:rsidRPr="00F46BED">
        <w:rPr>
          <w:rFonts w:ascii="Arial" w:hAnsi="Arial" w:cs="Arial"/>
          <w:sz w:val="22"/>
          <w:szCs w:val="22"/>
        </w:rPr>
        <w:t xml:space="preserve">począwszy od dnia podjęcia i przekazania </w:t>
      </w:r>
      <w:r w:rsidR="00E66B14" w:rsidRPr="00F46BED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 xml:space="preserve">eneficjentowi decyzji o przyznaniu </w:t>
      </w:r>
      <w:r w:rsidR="00E66B14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ofinansowania do </w:t>
      </w:r>
      <w:r w:rsidR="073AE4E0" w:rsidRPr="00F46BED">
        <w:rPr>
          <w:rFonts w:ascii="Arial" w:hAnsi="Arial" w:cs="Arial"/>
          <w:sz w:val="22"/>
          <w:szCs w:val="22"/>
        </w:rPr>
        <w:t>30 listopada 2026 r</w:t>
      </w:r>
      <w:r w:rsidR="00E66B14" w:rsidRPr="00F46BED">
        <w:rPr>
          <w:rFonts w:ascii="Arial" w:hAnsi="Arial" w:cs="Arial"/>
          <w:sz w:val="22"/>
          <w:szCs w:val="22"/>
        </w:rPr>
        <w:t>oku</w:t>
      </w:r>
      <w:r w:rsidR="00690676" w:rsidRPr="00F46BED">
        <w:rPr>
          <w:rFonts w:ascii="Arial" w:hAnsi="Arial" w:cs="Arial"/>
          <w:sz w:val="22"/>
          <w:szCs w:val="22"/>
        </w:rPr>
        <w:t xml:space="preserve"> </w:t>
      </w:r>
      <w:r w:rsidR="00E66B14" w:rsidRPr="00F46BED">
        <w:rPr>
          <w:rFonts w:ascii="Arial" w:hAnsi="Arial" w:cs="Arial"/>
          <w:sz w:val="22"/>
          <w:szCs w:val="22"/>
        </w:rPr>
        <w:t xml:space="preserve">Informacja </w:t>
      </w:r>
      <w:r w:rsidR="315A06B0" w:rsidRPr="00F46BED">
        <w:rPr>
          <w:rFonts w:ascii="Arial" w:hAnsi="Arial" w:cs="Arial"/>
          <w:sz w:val="22"/>
          <w:szCs w:val="22"/>
        </w:rPr>
        <w:t xml:space="preserve">o podjęciu decyzji o przyznaniu </w:t>
      </w:r>
      <w:r w:rsidR="00E66B14" w:rsidRPr="00F46BED">
        <w:rPr>
          <w:rFonts w:ascii="Arial" w:hAnsi="Arial" w:cs="Arial"/>
          <w:sz w:val="22"/>
          <w:szCs w:val="22"/>
        </w:rPr>
        <w:t>D</w:t>
      </w:r>
      <w:r w:rsidR="315A06B0" w:rsidRPr="00F46BED">
        <w:rPr>
          <w:rFonts w:ascii="Arial" w:hAnsi="Arial" w:cs="Arial"/>
          <w:sz w:val="22"/>
          <w:szCs w:val="22"/>
        </w:rPr>
        <w:t>ofinansowani</w:t>
      </w:r>
      <w:r w:rsidR="00E66B14" w:rsidRPr="00F46BED">
        <w:rPr>
          <w:rFonts w:ascii="Arial" w:hAnsi="Arial" w:cs="Arial"/>
          <w:sz w:val="22"/>
          <w:szCs w:val="22"/>
        </w:rPr>
        <w:t>a</w:t>
      </w:r>
      <w:r w:rsidR="315A06B0" w:rsidRPr="00F46BED">
        <w:rPr>
          <w:rFonts w:ascii="Arial" w:hAnsi="Arial" w:cs="Arial"/>
          <w:sz w:val="22"/>
          <w:szCs w:val="22"/>
        </w:rPr>
        <w:t xml:space="preserve"> </w:t>
      </w:r>
      <w:r w:rsidR="0032079B" w:rsidRPr="00F46BED">
        <w:rPr>
          <w:rFonts w:ascii="Arial" w:hAnsi="Arial" w:cs="Arial"/>
          <w:sz w:val="22"/>
          <w:szCs w:val="22"/>
        </w:rPr>
        <w:t xml:space="preserve">zostanie </w:t>
      </w:r>
      <w:r w:rsidR="315A06B0" w:rsidRPr="00F46BED">
        <w:rPr>
          <w:rFonts w:ascii="Arial" w:hAnsi="Arial" w:cs="Arial"/>
          <w:sz w:val="22"/>
          <w:szCs w:val="22"/>
        </w:rPr>
        <w:t xml:space="preserve">przekazana </w:t>
      </w:r>
      <w:r w:rsidR="0032079B" w:rsidRPr="00F46BED">
        <w:rPr>
          <w:rFonts w:ascii="Arial" w:hAnsi="Arial" w:cs="Arial"/>
          <w:sz w:val="22"/>
          <w:szCs w:val="22"/>
        </w:rPr>
        <w:t>B</w:t>
      </w:r>
      <w:r w:rsidR="315A06B0" w:rsidRPr="00F46BED">
        <w:rPr>
          <w:rFonts w:ascii="Arial" w:hAnsi="Arial" w:cs="Arial"/>
          <w:sz w:val="22"/>
          <w:szCs w:val="22"/>
        </w:rPr>
        <w:t xml:space="preserve">eneficjentowi </w:t>
      </w:r>
      <w:r w:rsidR="29288B14" w:rsidRPr="00F46BED">
        <w:rPr>
          <w:rFonts w:ascii="Arial" w:hAnsi="Arial" w:cs="Arial"/>
          <w:sz w:val="22"/>
          <w:szCs w:val="22"/>
        </w:rPr>
        <w:t>e-</w:t>
      </w:r>
      <w:r w:rsidR="315A06B0" w:rsidRPr="00F46BED">
        <w:rPr>
          <w:rFonts w:ascii="Arial" w:hAnsi="Arial" w:cs="Arial"/>
          <w:sz w:val="22"/>
          <w:szCs w:val="22"/>
        </w:rPr>
        <w:t>mailem, a następnie</w:t>
      </w:r>
      <w:r w:rsidR="3C7F2775" w:rsidRPr="00F46BED">
        <w:rPr>
          <w:rFonts w:ascii="Arial" w:hAnsi="Arial" w:cs="Arial"/>
          <w:sz w:val="22"/>
          <w:szCs w:val="22"/>
        </w:rPr>
        <w:t xml:space="preserve">, </w:t>
      </w:r>
      <w:r w:rsidR="4F92181B" w:rsidRPr="00F46BED">
        <w:rPr>
          <w:rFonts w:ascii="Arial" w:hAnsi="Arial" w:cs="Arial"/>
          <w:sz w:val="22"/>
          <w:szCs w:val="22"/>
        </w:rPr>
        <w:t xml:space="preserve">w </w:t>
      </w:r>
      <w:r w:rsidR="0032079B" w:rsidRPr="00F46BED">
        <w:rPr>
          <w:rFonts w:ascii="Arial" w:hAnsi="Arial" w:cs="Arial"/>
          <w:sz w:val="22"/>
          <w:szCs w:val="22"/>
        </w:rPr>
        <w:t>w</w:t>
      </w:r>
      <w:r w:rsidR="050B1990" w:rsidRPr="00F46BED">
        <w:rPr>
          <w:rFonts w:ascii="Arial" w:hAnsi="Arial" w:cs="Arial"/>
          <w:sz w:val="22"/>
          <w:szCs w:val="22"/>
        </w:rPr>
        <w:t>ypadkach,</w:t>
      </w:r>
      <w:r w:rsidR="4F92181B" w:rsidRPr="00F46BED">
        <w:rPr>
          <w:rFonts w:ascii="Arial" w:hAnsi="Arial" w:cs="Arial"/>
          <w:sz w:val="22"/>
          <w:szCs w:val="22"/>
        </w:rPr>
        <w:t xml:space="preserve"> kiedy </w:t>
      </w:r>
      <w:r w:rsidR="0032079B" w:rsidRPr="00F46BED">
        <w:rPr>
          <w:rFonts w:ascii="Arial" w:hAnsi="Arial" w:cs="Arial"/>
          <w:sz w:val="22"/>
          <w:szCs w:val="22"/>
        </w:rPr>
        <w:t xml:space="preserve">okaże się </w:t>
      </w:r>
      <w:r w:rsidR="4F92181B" w:rsidRPr="00F46BED">
        <w:rPr>
          <w:rFonts w:ascii="Arial" w:hAnsi="Arial" w:cs="Arial"/>
          <w:sz w:val="22"/>
          <w:szCs w:val="22"/>
        </w:rPr>
        <w:t xml:space="preserve">to niezbędne, </w:t>
      </w:r>
      <w:r w:rsidR="3C7F2775" w:rsidRPr="00F46BED">
        <w:rPr>
          <w:rFonts w:ascii="Arial" w:hAnsi="Arial" w:cs="Arial"/>
          <w:sz w:val="22"/>
          <w:szCs w:val="22"/>
        </w:rPr>
        <w:t xml:space="preserve">po złożeniu i zaakceptowaniu przez </w:t>
      </w:r>
      <w:r w:rsidR="15382B22" w:rsidRPr="00F46BED">
        <w:rPr>
          <w:rFonts w:ascii="Arial" w:hAnsi="Arial" w:cs="Arial"/>
          <w:sz w:val="22"/>
          <w:szCs w:val="22"/>
        </w:rPr>
        <w:t>Instytucję zarządzającą</w:t>
      </w:r>
      <w:r w:rsidR="26AF13BE" w:rsidRPr="00F46BED">
        <w:rPr>
          <w:rFonts w:ascii="Arial" w:hAnsi="Arial" w:cs="Arial"/>
          <w:sz w:val="22"/>
          <w:szCs w:val="22"/>
        </w:rPr>
        <w:t xml:space="preserve"> aktualizacji</w:t>
      </w:r>
      <w:r w:rsidR="3C7F2775" w:rsidRPr="00F46BED">
        <w:rPr>
          <w:rFonts w:ascii="Arial" w:hAnsi="Arial" w:cs="Arial"/>
          <w:sz w:val="22"/>
          <w:szCs w:val="22"/>
        </w:rPr>
        <w:t>,</w:t>
      </w:r>
      <w:r w:rsidR="315A06B0" w:rsidRPr="00F46BED">
        <w:rPr>
          <w:rFonts w:ascii="Arial" w:hAnsi="Arial" w:cs="Arial"/>
          <w:sz w:val="22"/>
          <w:szCs w:val="22"/>
        </w:rPr>
        <w:t xml:space="preserve"> </w:t>
      </w:r>
      <w:r w:rsidR="0032079B" w:rsidRPr="00F46BED">
        <w:rPr>
          <w:rFonts w:ascii="Arial" w:hAnsi="Arial" w:cs="Arial"/>
          <w:sz w:val="22"/>
          <w:szCs w:val="22"/>
        </w:rPr>
        <w:t xml:space="preserve">zostanie </w:t>
      </w:r>
      <w:r w:rsidR="315A06B0" w:rsidRPr="00F46BED">
        <w:rPr>
          <w:rFonts w:ascii="Arial" w:hAnsi="Arial" w:cs="Arial"/>
          <w:sz w:val="22"/>
          <w:szCs w:val="22"/>
        </w:rPr>
        <w:t>podpisana umowa</w:t>
      </w:r>
      <w:r w:rsidR="27CD741F" w:rsidRPr="00F46BED">
        <w:rPr>
          <w:rFonts w:ascii="Arial" w:hAnsi="Arial" w:cs="Arial"/>
          <w:sz w:val="22"/>
          <w:szCs w:val="22"/>
        </w:rPr>
        <w:t xml:space="preserve"> na realizację </w:t>
      </w:r>
      <w:r w:rsidR="00E66B14" w:rsidRPr="00F46BED">
        <w:rPr>
          <w:rFonts w:ascii="Arial" w:hAnsi="Arial" w:cs="Arial"/>
          <w:sz w:val="22"/>
          <w:szCs w:val="22"/>
        </w:rPr>
        <w:t>Z</w:t>
      </w:r>
      <w:r w:rsidR="27CD741F" w:rsidRPr="00F46BED">
        <w:rPr>
          <w:rFonts w:ascii="Arial" w:hAnsi="Arial" w:cs="Arial"/>
          <w:sz w:val="22"/>
          <w:szCs w:val="22"/>
        </w:rPr>
        <w:t>adania</w:t>
      </w:r>
      <w:r w:rsidR="40C43CFD" w:rsidRPr="00F46BED">
        <w:rPr>
          <w:rFonts w:ascii="Arial" w:hAnsi="Arial" w:cs="Arial"/>
          <w:sz w:val="22"/>
          <w:szCs w:val="22"/>
        </w:rPr>
        <w:t>.</w:t>
      </w:r>
    </w:p>
    <w:p w14:paraId="3BAB9C2B" w14:textId="130F97A6" w:rsidR="00B113AB" w:rsidRPr="00BC4270" w:rsidRDefault="16018C19" w:rsidP="00E66B14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Wnioskodawc</w:t>
      </w:r>
      <w:r w:rsidR="00643E8F" w:rsidRPr="00F46BED">
        <w:rPr>
          <w:rFonts w:ascii="Arial" w:hAnsi="Arial" w:cs="Arial"/>
          <w:sz w:val="22"/>
          <w:szCs w:val="22"/>
        </w:rPr>
        <w:t>om</w:t>
      </w:r>
      <w:r w:rsidRPr="00F46BED">
        <w:rPr>
          <w:rFonts w:ascii="Arial" w:hAnsi="Arial" w:cs="Arial"/>
          <w:sz w:val="22"/>
          <w:szCs w:val="22"/>
        </w:rPr>
        <w:t xml:space="preserve"> będący</w:t>
      </w:r>
      <w:r w:rsidR="00643E8F" w:rsidRPr="00F46BED">
        <w:rPr>
          <w:rFonts w:ascii="Arial" w:hAnsi="Arial" w:cs="Arial"/>
          <w:sz w:val="22"/>
          <w:szCs w:val="22"/>
        </w:rPr>
        <w:t>m</w:t>
      </w:r>
      <w:r w:rsidRPr="00F46BED">
        <w:rPr>
          <w:rFonts w:ascii="Arial" w:hAnsi="Arial" w:cs="Arial"/>
          <w:sz w:val="22"/>
          <w:szCs w:val="22"/>
        </w:rPr>
        <w:t xml:space="preserve"> przedsiębiorstwami</w:t>
      </w:r>
      <w:r w:rsidR="00643E8F" w:rsidRPr="00F46BED">
        <w:rPr>
          <w:rFonts w:ascii="Arial" w:hAnsi="Arial" w:cs="Arial"/>
          <w:sz w:val="22"/>
          <w:szCs w:val="22"/>
        </w:rPr>
        <w:t xml:space="preserve"> –</w:t>
      </w:r>
      <w:r w:rsidRPr="00F46BED">
        <w:rPr>
          <w:rFonts w:ascii="Arial" w:hAnsi="Arial" w:cs="Arial"/>
          <w:sz w:val="22"/>
          <w:szCs w:val="22"/>
        </w:rPr>
        <w:t xml:space="preserve"> w rozumieniu art. 1 załącznika I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do rozporządzenia Komisji (UE) nr 651/2014 z dnia 17 czerwca 2014 r</w:t>
      </w:r>
      <w:r w:rsidR="00E66B14" w:rsidRPr="00F46BED">
        <w:rPr>
          <w:rFonts w:ascii="Arial" w:hAnsi="Arial" w:cs="Arial"/>
          <w:sz w:val="22"/>
          <w:szCs w:val="22"/>
        </w:rPr>
        <w:t>oku</w:t>
      </w:r>
      <w:r w:rsidRPr="00F46BED">
        <w:rPr>
          <w:rFonts w:ascii="Arial" w:hAnsi="Arial" w:cs="Arial"/>
          <w:sz w:val="22"/>
          <w:szCs w:val="22"/>
        </w:rPr>
        <w:t xml:space="preserve"> uznającego niektóre rodzaje pomocy za zgodne z rynkiem wewnętrznym w zastosowaniu art. 107 i 108 Traktatu, zwanego dalej „</w:t>
      </w:r>
      <w:r w:rsidR="00E66B14" w:rsidRPr="00F46BED">
        <w:rPr>
          <w:rFonts w:ascii="Arial" w:hAnsi="Arial" w:cs="Arial"/>
          <w:sz w:val="22"/>
          <w:szCs w:val="22"/>
        </w:rPr>
        <w:t>R</w:t>
      </w:r>
      <w:r w:rsidRPr="00F46BED">
        <w:rPr>
          <w:rFonts w:ascii="Arial" w:hAnsi="Arial" w:cs="Arial"/>
          <w:sz w:val="22"/>
          <w:szCs w:val="22"/>
        </w:rPr>
        <w:t>ozporządzeniem Komisji (UE) nr 651/2014”</w:t>
      </w:r>
      <w:r w:rsidR="00643E8F" w:rsidRPr="00F46BED">
        <w:rPr>
          <w:rFonts w:ascii="Arial" w:hAnsi="Arial" w:cs="Arial"/>
          <w:sz w:val="22"/>
          <w:szCs w:val="22"/>
        </w:rPr>
        <w:t xml:space="preserve"> – </w:t>
      </w:r>
      <w:r w:rsidRPr="00F46BED">
        <w:rPr>
          <w:rFonts w:ascii="Arial" w:hAnsi="Arial" w:cs="Arial"/>
          <w:sz w:val="22"/>
          <w:szCs w:val="22"/>
        </w:rPr>
        <w:t xml:space="preserve">dofinansowania są udzielane jako pomoc publiczna zgodnie z art. 53 i art. 54 </w:t>
      </w:r>
      <w:r w:rsidR="00E66B14" w:rsidRPr="00F46BED">
        <w:rPr>
          <w:rFonts w:ascii="Arial" w:hAnsi="Arial" w:cs="Arial"/>
          <w:sz w:val="22"/>
          <w:szCs w:val="22"/>
        </w:rPr>
        <w:t>R</w:t>
      </w:r>
      <w:r w:rsidRPr="00F46BED">
        <w:rPr>
          <w:rFonts w:ascii="Arial" w:hAnsi="Arial" w:cs="Arial"/>
          <w:sz w:val="22"/>
          <w:szCs w:val="22"/>
        </w:rPr>
        <w:t>ozporządzenia Komisji (UE) nr 651/2014. Szczegółow</w:t>
      </w:r>
      <w:r w:rsidR="00643E8F" w:rsidRPr="00F46BED">
        <w:rPr>
          <w:rFonts w:ascii="Arial" w:hAnsi="Arial" w:cs="Arial"/>
          <w:sz w:val="22"/>
          <w:szCs w:val="22"/>
        </w:rPr>
        <w:t>e</w:t>
      </w:r>
      <w:r w:rsidRPr="00F46BED">
        <w:rPr>
          <w:rFonts w:ascii="Arial" w:hAnsi="Arial" w:cs="Arial"/>
          <w:sz w:val="22"/>
          <w:szCs w:val="22"/>
        </w:rPr>
        <w:t xml:space="preserve"> informacje o zasadach stosowania pomocy publicznej </w:t>
      </w:r>
      <w:r w:rsidR="74DCE9B3" w:rsidRPr="00F46BED">
        <w:rPr>
          <w:rFonts w:ascii="Arial" w:hAnsi="Arial" w:cs="Arial"/>
          <w:sz w:val="22"/>
          <w:szCs w:val="22"/>
        </w:rPr>
        <w:t xml:space="preserve">stanowi załącznik </w:t>
      </w:r>
      <w:r w:rsidR="083D47A4" w:rsidRPr="00F46BED">
        <w:rPr>
          <w:rFonts w:ascii="Arial" w:hAnsi="Arial" w:cs="Arial"/>
          <w:sz w:val="22"/>
          <w:szCs w:val="22"/>
        </w:rPr>
        <w:t xml:space="preserve">do </w:t>
      </w:r>
      <w:r w:rsidR="00643E8F" w:rsidRPr="00F46BED">
        <w:rPr>
          <w:rFonts w:ascii="Arial" w:hAnsi="Arial" w:cs="Arial"/>
          <w:sz w:val="22"/>
          <w:szCs w:val="22"/>
        </w:rPr>
        <w:t>r</w:t>
      </w:r>
      <w:r w:rsidR="4329F367" w:rsidRPr="00F46BED">
        <w:rPr>
          <w:rFonts w:ascii="Arial" w:hAnsi="Arial" w:cs="Arial"/>
          <w:sz w:val="22"/>
          <w:szCs w:val="22"/>
        </w:rPr>
        <w:t>e</w:t>
      </w:r>
      <w:r w:rsidR="083D47A4" w:rsidRPr="00F46BED">
        <w:rPr>
          <w:rFonts w:ascii="Arial" w:hAnsi="Arial" w:cs="Arial"/>
          <w:sz w:val="22"/>
          <w:szCs w:val="22"/>
        </w:rPr>
        <w:t>gulaminu</w:t>
      </w:r>
      <w:r w:rsidR="007B38F6" w:rsidRPr="00F46BED">
        <w:rPr>
          <w:rFonts w:ascii="Arial" w:hAnsi="Arial" w:cs="Arial"/>
          <w:sz w:val="22"/>
          <w:szCs w:val="22"/>
        </w:rPr>
        <w:t>.</w:t>
      </w:r>
      <w:r w:rsidR="4329F367" w:rsidRPr="00F46BED">
        <w:rPr>
          <w:rFonts w:ascii="Arial" w:hAnsi="Arial" w:cs="Arial"/>
          <w:sz w:val="22"/>
          <w:szCs w:val="22"/>
        </w:rPr>
        <w:t xml:space="preserve"> </w:t>
      </w:r>
      <w:r w:rsidR="007B38F6" w:rsidRPr="00F46BED">
        <w:rPr>
          <w:rFonts w:ascii="Arial" w:hAnsi="Arial" w:cs="Arial"/>
          <w:sz w:val="22"/>
          <w:szCs w:val="22"/>
        </w:rPr>
        <w:t xml:space="preserve">Są one </w:t>
      </w:r>
      <w:r w:rsidR="4D4EE82D" w:rsidRPr="00F46BED">
        <w:rPr>
          <w:rFonts w:ascii="Arial" w:hAnsi="Arial" w:cs="Arial"/>
          <w:sz w:val="22"/>
          <w:szCs w:val="22"/>
        </w:rPr>
        <w:t>dostępn</w:t>
      </w:r>
      <w:r w:rsidR="007B38F6" w:rsidRPr="00F46BED">
        <w:rPr>
          <w:rFonts w:ascii="Arial" w:hAnsi="Arial" w:cs="Arial"/>
          <w:sz w:val="22"/>
          <w:szCs w:val="22"/>
        </w:rPr>
        <w:t>e</w:t>
      </w:r>
      <w:r w:rsidR="4D4EE82D" w:rsidRPr="00F46BED">
        <w:rPr>
          <w:rFonts w:ascii="Arial" w:hAnsi="Arial" w:cs="Arial"/>
          <w:sz w:val="22"/>
          <w:szCs w:val="22"/>
        </w:rPr>
        <w:t xml:space="preserve"> </w:t>
      </w:r>
      <w:r w:rsidR="007B38F6" w:rsidRPr="00F46BED">
        <w:rPr>
          <w:rFonts w:ascii="Arial" w:hAnsi="Arial" w:cs="Arial"/>
          <w:sz w:val="22"/>
          <w:szCs w:val="22"/>
        </w:rPr>
        <w:t xml:space="preserve">także </w:t>
      </w:r>
      <w:r w:rsidR="259209EA" w:rsidRPr="00F46BED">
        <w:rPr>
          <w:rFonts w:ascii="Arial" w:hAnsi="Arial" w:cs="Arial"/>
          <w:sz w:val="22"/>
          <w:szCs w:val="22"/>
        </w:rPr>
        <w:t xml:space="preserve">na stronie </w:t>
      </w:r>
      <w:r w:rsidR="47E2A9F0" w:rsidRPr="00F46BED">
        <w:rPr>
          <w:rFonts w:ascii="Arial" w:hAnsi="Arial" w:cs="Arial"/>
          <w:sz w:val="22"/>
          <w:szCs w:val="22"/>
        </w:rPr>
        <w:t>Instytucji zarządzającej</w:t>
      </w:r>
      <w:r w:rsidR="007B38F6" w:rsidRPr="00F46BED">
        <w:rPr>
          <w:rFonts w:ascii="Arial" w:hAnsi="Arial" w:cs="Arial"/>
          <w:sz w:val="22"/>
          <w:szCs w:val="22"/>
        </w:rPr>
        <w:t>,</w:t>
      </w:r>
      <w:r w:rsidR="00690676" w:rsidRPr="00F46BED">
        <w:rPr>
          <w:rFonts w:ascii="Arial" w:hAnsi="Arial" w:cs="Arial"/>
          <w:sz w:val="22"/>
          <w:szCs w:val="22"/>
        </w:rPr>
        <w:t xml:space="preserve"> </w:t>
      </w:r>
      <w:r w:rsidR="22C03B3D" w:rsidRPr="009529F6">
        <w:rPr>
          <w:rFonts w:ascii="Arial" w:hAnsi="Arial" w:cs="Arial"/>
          <w:sz w:val="22"/>
          <w:szCs w:val="22"/>
        </w:rPr>
        <w:t>www.irjr.pl</w:t>
      </w:r>
      <w:r w:rsidR="007B38F6" w:rsidRPr="00F46BED">
        <w:rPr>
          <w:rFonts w:ascii="Arial" w:hAnsi="Arial" w:cs="Arial"/>
          <w:sz w:val="22"/>
          <w:szCs w:val="22"/>
        </w:rPr>
        <w:t>,</w:t>
      </w:r>
      <w:r w:rsidR="00690676" w:rsidRPr="00F46BED">
        <w:rPr>
          <w:rFonts w:ascii="Arial" w:hAnsi="Arial" w:cs="Arial"/>
          <w:sz w:val="22"/>
          <w:szCs w:val="22"/>
        </w:rPr>
        <w:t xml:space="preserve"> </w:t>
      </w:r>
      <w:r w:rsidR="73E0FA32" w:rsidRPr="00F46BED">
        <w:rPr>
          <w:rFonts w:ascii="Arial" w:hAnsi="Arial" w:cs="Arial"/>
          <w:sz w:val="22"/>
          <w:szCs w:val="22"/>
        </w:rPr>
        <w:t>w zakładce poświęconej Programowi</w:t>
      </w:r>
      <w:r w:rsidR="22C03B3D" w:rsidRPr="00F46BED">
        <w:rPr>
          <w:rFonts w:ascii="Arial" w:hAnsi="Arial" w:cs="Arial"/>
          <w:sz w:val="22"/>
          <w:szCs w:val="22"/>
        </w:rPr>
        <w:t xml:space="preserve"> </w:t>
      </w:r>
      <w:r w:rsidR="008C78E6" w:rsidRPr="00F46BED">
        <w:rPr>
          <w:rFonts w:ascii="Arial" w:hAnsi="Arial" w:cs="Arial"/>
          <w:sz w:val="22"/>
          <w:szCs w:val="22"/>
        </w:rPr>
        <w:t>–</w:t>
      </w:r>
      <w:r w:rsidR="4211BDFF" w:rsidRPr="00F46BED">
        <w:rPr>
          <w:rFonts w:ascii="Arial" w:hAnsi="Arial" w:cs="Arial"/>
          <w:sz w:val="22"/>
          <w:szCs w:val="22"/>
        </w:rPr>
        <w:t xml:space="preserve"> </w:t>
      </w:r>
      <w:r w:rsidR="22C03B3D" w:rsidRPr="00F46BED">
        <w:rPr>
          <w:rFonts w:ascii="Arial" w:hAnsi="Arial" w:cs="Arial"/>
          <w:sz w:val="22"/>
          <w:szCs w:val="22"/>
        </w:rPr>
        <w:t xml:space="preserve">Informacja o pomocy </w:t>
      </w:r>
      <w:r w:rsidR="22C03B3D" w:rsidRPr="00BC4270">
        <w:rPr>
          <w:rFonts w:ascii="Arial" w:hAnsi="Arial" w:cs="Arial"/>
          <w:sz w:val="22"/>
          <w:szCs w:val="22"/>
        </w:rPr>
        <w:t>publicznej.</w:t>
      </w:r>
    </w:p>
    <w:p w14:paraId="793128ED" w14:textId="2AF71D79" w:rsidR="00EC13CD" w:rsidRPr="00BC4270" w:rsidRDefault="16018C19" w:rsidP="00E66B14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 xml:space="preserve">Wnioskodawca nie może przeznaczyć na wkład własny środków z dofinansowania </w:t>
      </w:r>
      <w:r w:rsidR="18FB249A" w:rsidRPr="00BC4270">
        <w:rPr>
          <w:rFonts w:ascii="Arial" w:hAnsi="Arial" w:cs="Arial"/>
          <w:sz w:val="22"/>
          <w:szCs w:val="22"/>
        </w:rPr>
        <w:t>uzyskanego w</w:t>
      </w:r>
      <w:r w:rsidRPr="00BC4270">
        <w:rPr>
          <w:rFonts w:ascii="Arial" w:hAnsi="Arial" w:cs="Arial"/>
          <w:sz w:val="22"/>
          <w:szCs w:val="22"/>
        </w:rPr>
        <w:t xml:space="preserve"> programach Ministra</w:t>
      </w:r>
      <w:r w:rsidR="004619D0" w:rsidRPr="00BC4270">
        <w:rPr>
          <w:rFonts w:ascii="Arial" w:hAnsi="Arial" w:cs="Arial"/>
          <w:sz w:val="22"/>
          <w:szCs w:val="22"/>
        </w:rPr>
        <w:t xml:space="preserve"> </w:t>
      </w:r>
      <w:r w:rsidR="00EB2C62" w:rsidRPr="00BC4270">
        <w:rPr>
          <w:rFonts w:ascii="Arial" w:hAnsi="Arial" w:cs="Arial"/>
          <w:sz w:val="22"/>
          <w:szCs w:val="22"/>
        </w:rPr>
        <w:t xml:space="preserve">(w tym programach stypendialnych) </w:t>
      </w:r>
      <w:r w:rsidRPr="00BC4270">
        <w:rPr>
          <w:rFonts w:ascii="Arial" w:hAnsi="Arial" w:cs="Arial"/>
          <w:sz w:val="22"/>
          <w:szCs w:val="22"/>
        </w:rPr>
        <w:t>lub</w:t>
      </w:r>
      <w:r w:rsidR="009529F6" w:rsidRPr="00BC4270">
        <w:rPr>
          <w:rFonts w:ascii="Arial" w:hAnsi="Arial" w:cs="Arial"/>
          <w:sz w:val="22"/>
          <w:szCs w:val="22"/>
        </w:rPr>
        <w:br w:type="textWrapping" w:clear="all"/>
      </w:r>
      <w:r w:rsidRPr="00BC4270">
        <w:rPr>
          <w:rFonts w:ascii="Arial" w:hAnsi="Arial" w:cs="Arial"/>
          <w:sz w:val="22"/>
          <w:szCs w:val="22"/>
        </w:rPr>
        <w:t>w programach innych instytucji podległych lub współprowadzonych przez Ministra</w:t>
      </w:r>
      <w:r w:rsidR="1760118C" w:rsidRPr="00BC4270">
        <w:rPr>
          <w:rFonts w:ascii="Arial" w:hAnsi="Arial" w:cs="Arial"/>
          <w:sz w:val="22"/>
          <w:szCs w:val="22"/>
        </w:rPr>
        <w:t>,</w:t>
      </w:r>
      <w:r w:rsidR="009529F6" w:rsidRPr="00BC4270">
        <w:rPr>
          <w:rFonts w:ascii="Arial" w:hAnsi="Arial" w:cs="Arial"/>
          <w:sz w:val="22"/>
          <w:szCs w:val="22"/>
        </w:rPr>
        <w:br w:type="textWrapping" w:clear="all"/>
      </w:r>
      <w:r w:rsidR="1760118C" w:rsidRPr="00BC4270">
        <w:rPr>
          <w:rFonts w:ascii="Arial" w:hAnsi="Arial" w:cs="Arial"/>
          <w:sz w:val="22"/>
          <w:szCs w:val="22"/>
        </w:rPr>
        <w:t>w tym Krajowego Planu Odbudowy</w:t>
      </w:r>
      <w:r w:rsidRPr="00BC4270">
        <w:rPr>
          <w:rFonts w:ascii="Arial" w:hAnsi="Arial" w:cs="Arial"/>
          <w:sz w:val="22"/>
          <w:szCs w:val="22"/>
        </w:rPr>
        <w:t>.</w:t>
      </w:r>
    </w:p>
    <w:p w14:paraId="21CFDC72" w14:textId="77777777" w:rsidR="005C1FB3" w:rsidRPr="005C1FB3" w:rsidRDefault="00EC13CD" w:rsidP="005C1FB3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eastAsia="Times New Roman" w:hAnsi="Arial" w:cs="Arial"/>
          <w:sz w:val="22"/>
          <w:szCs w:val="22"/>
        </w:rPr>
        <w:t xml:space="preserve">W </w:t>
      </w:r>
      <w:r w:rsidR="00501DB4" w:rsidRPr="00BC4270">
        <w:rPr>
          <w:rFonts w:ascii="Arial" w:eastAsia="Times New Roman" w:hAnsi="Arial" w:cs="Arial"/>
          <w:sz w:val="22"/>
          <w:szCs w:val="22"/>
        </w:rPr>
        <w:t>P</w:t>
      </w:r>
      <w:r w:rsidRPr="00BC4270">
        <w:rPr>
          <w:rFonts w:ascii="Arial" w:eastAsia="Times New Roman" w:hAnsi="Arial" w:cs="Arial"/>
          <w:sz w:val="22"/>
          <w:szCs w:val="22"/>
        </w:rPr>
        <w:t>rogramie nie można składać wniosków na zadania, które są lub będą realizowane, a na które Wnioskodawca otrzymał dofinansowanie z: programów Ministra</w:t>
      </w:r>
      <w:r w:rsidR="00C875AE" w:rsidRPr="00BC4270">
        <w:rPr>
          <w:rFonts w:ascii="Arial" w:eastAsia="Times New Roman" w:hAnsi="Arial" w:cs="Arial"/>
          <w:sz w:val="22"/>
          <w:szCs w:val="22"/>
        </w:rPr>
        <w:t xml:space="preserve"> (w tym programów stypendialnych)</w:t>
      </w:r>
      <w:r w:rsidRPr="00BC4270">
        <w:rPr>
          <w:rFonts w:ascii="Arial" w:eastAsia="Times New Roman" w:hAnsi="Arial" w:cs="Arial"/>
          <w:sz w:val="22"/>
          <w:szCs w:val="22"/>
        </w:rPr>
        <w:t xml:space="preserve">, programów </w:t>
      </w:r>
      <w:r w:rsidRPr="00F46BED">
        <w:rPr>
          <w:rFonts w:ascii="Arial" w:eastAsia="Times New Roman" w:hAnsi="Arial" w:cs="Arial"/>
          <w:color w:val="000000"/>
          <w:sz w:val="22"/>
          <w:szCs w:val="22"/>
        </w:rPr>
        <w:t>prowadzonych przez inne instytucje podległe lub współprowadzone przez Ministra oraz realizowane w ramach Krajowego Planu Odbudowy.</w:t>
      </w:r>
    </w:p>
    <w:p w14:paraId="313D1420" w14:textId="7117316B" w:rsidR="00EC13CD" w:rsidRPr="005C1FB3" w:rsidRDefault="00EC13CD" w:rsidP="005C1FB3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C1FB3">
        <w:rPr>
          <w:rFonts w:ascii="Arial" w:eastAsia="Times New Roman" w:hAnsi="Arial" w:cs="Arial"/>
          <w:color w:val="000000"/>
          <w:sz w:val="22"/>
          <w:szCs w:val="22"/>
        </w:rPr>
        <w:t xml:space="preserve">W przypadku, gdy Wnioskodawca występuje o dofinansowanie zadania równocześnie z Programu oraz innych programów Ministra, programów prowadzonych przez inne instytucje podległe lub współprowadzonych przez Ministra bądź Krajowego Planu Odbudowy, zobowiązuje się do niezwłocznego poinformowania </w:t>
      </w:r>
      <w:r w:rsidR="00501DB4" w:rsidRPr="005C1FB3">
        <w:rPr>
          <w:rFonts w:ascii="Arial" w:eastAsia="Times New Roman" w:hAnsi="Arial" w:cs="Arial"/>
          <w:color w:val="000000"/>
          <w:sz w:val="22"/>
          <w:szCs w:val="22"/>
        </w:rPr>
        <w:t xml:space="preserve">Instytucji zarządzającej </w:t>
      </w:r>
      <w:r w:rsidRPr="005C1FB3">
        <w:rPr>
          <w:rFonts w:ascii="Arial" w:eastAsia="Times New Roman" w:hAnsi="Arial" w:cs="Arial"/>
          <w:color w:val="000000"/>
          <w:sz w:val="22"/>
          <w:szCs w:val="22"/>
        </w:rPr>
        <w:t>o fakcie przyznania dotacji</w:t>
      </w:r>
      <w:r w:rsidR="003D4B5B" w:rsidRPr="005C1FB3">
        <w:rPr>
          <w:rFonts w:ascii="Arial" w:eastAsia="Times New Roman" w:hAnsi="Arial" w:cs="Arial"/>
          <w:color w:val="000000"/>
          <w:sz w:val="22"/>
          <w:szCs w:val="22"/>
        </w:rPr>
        <w:br w:type="textWrapping" w:clear="all"/>
      </w:r>
      <w:r w:rsidRPr="005C1FB3">
        <w:rPr>
          <w:rFonts w:ascii="Arial" w:eastAsia="Times New Roman" w:hAnsi="Arial" w:cs="Arial"/>
          <w:color w:val="000000"/>
          <w:sz w:val="22"/>
          <w:szCs w:val="22"/>
        </w:rPr>
        <w:t>z ww. źródeł i jej przyjęcia, a tym samym rezygnacji z ubiegania się</w:t>
      </w:r>
      <w:r w:rsidR="003D4B5B" w:rsidRPr="005C1FB3">
        <w:rPr>
          <w:rFonts w:ascii="Arial" w:eastAsia="Times New Roman" w:hAnsi="Arial" w:cs="Arial"/>
          <w:color w:val="000000"/>
          <w:sz w:val="22"/>
          <w:szCs w:val="22"/>
        </w:rPr>
        <w:br w:type="textWrapping" w:clear="all"/>
      </w:r>
      <w:r w:rsidRPr="005C1FB3">
        <w:rPr>
          <w:rFonts w:ascii="Arial" w:eastAsia="Times New Roman" w:hAnsi="Arial" w:cs="Arial"/>
          <w:color w:val="000000"/>
          <w:sz w:val="22"/>
          <w:szCs w:val="22"/>
        </w:rPr>
        <w:t xml:space="preserve">o dofinansowanie z Programu. Informację należy przesłać na adres </w:t>
      </w:r>
      <w:proofErr w:type="spellStart"/>
      <w:r w:rsidRPr="005C1FB3">
        <w:rPr>
          <w:rFonts w:ascii="Arial" w:eastAsia="Times New Roman" w:hAnsi="Arial" w:cs="Arial"/>
          <w:color w:val="000000"/>
          <w:sz w:val="22"/>
          <w:szCs w:val="22"/>
        </w:rPr>
        <w:t>kontakt@irjr</w:t>
      </w:r>
      <w:proofErr w:type="spellEnd"/>
      <w:r w:rsidRPr="005C1FB3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55A931F" w14:textId="415DDD7F" w:rsidR="00BD6DB4" w:rsidRPr="00F46BED" w:rsidRDefault="66EB3EE8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Dofinansowanie ma charakter celowy i może być </w:t>
      </w:r>
      <w:r w:rsidR="4C0C61EC" w:rsidRPr="00F46BED">
        <w:rPr>
          <w:rFonts w:ascii="Arial" w:hAnsi="Arial" w:cs="Arial"/>
          <w:sz w:val="22"/>
          <w:szCs w:val="22"/>
        </w:rPr>
        <w:t>wydatkowane jedynie</w:t>
      </w:r>
      <w:r w:rsidRPr="00F46BED">
        <w:rPr>
          <w:rFonts w:ascii="Arial" w:hAnsi="Arial" w:cs="Arial"/>
          <w:sz w:val="22"/>
          <w:szCs w:val="22"/>
        </w:rPr>
        <w:t xml:space="preserve"> na pokrycie kosztów uwzględnionych w wykazie kosztów kwalifikowanych zawartych</w:t>
      </w:r>
      <w:r w:rsidRPr="00F46BED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7038CC" w:rsidRPr="00FD1E7D">
        <w:rPr>
          <w:rFonts w:ascii="Arial" w:hAnsi="Arial" w:cs="Arial"/>
          <w:color w:val="000000" w:themeColor="text1"/>
          <w:sz w:val="22"/>
          <w:szCs w:val="22"/>
        </w:rPr>
        <w:t>§</w:t>
      </w:r>
      <w:r w:rsidR="007A0C26">
        <w:rPr>
          <w:rFonts w:ascii="Arial" w:hAnsi="Arial" w:cs="Arial"/>
          <w:color w:val="000000" w:themeColor="text1"/>
          <w:sz w:val="22"/>
          <w:szCs w:val="22"/>
        </w:rPr>
        <w:t> </w:t>
      </w:r>
      <w:r w:rsidR="007038CC" w:rsidRPr="00FD1E7D">
        <w:rPr>
          <w:rFonts w:ascii="Arial" w:hAnsi="Arial" w:cs="Arial"/>
          <w:color w:val="000000" w:themeColor="text1"/>
          <w:sz w:val="22"/>
          <w:szCs w:val="22"/>
        </w:rPr>
        <w:t xml:space="preserve">11 </w:t>
      </w:r>
      <w:r w:rsidR="008C78E6" w:rsidRPr="00F46BED">
        <w:rPr>
          <w:rFonts w:ascii="Arial" w:hAnsi="Arial" w:cs="Arial"/>
          <w:sz w:val="22"/>
          <w:szCs w:val="22"/>
        </w:rPr>
        <w:t>r</w:t>
      </w:r>
      <w:r w:rsidRPr="00F46BED">
        <w:rPr>
          <w:rFonts w:ascii="Arial" w:hAnsi="Arial" w:cs="Arial"/>
          <w:sz w:val="22"/>
          <w:szCs w:val="22"/>
        </w:rPr>
        <w:t>egulaminu.</w:t>
      </w:r>
    </w:p>
    <w:p w14:paraId="3939BDEB" w14:textId="23B4A825" w:rsidR="00BD6DB4" w:rsidRPr="00F46BED" w:rsidRDefault="7D50A0BC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preliminarzu kosztów nie można </w:t>
      </w:r>
      <w:r w:rsidR="4BAF9E88" w:rsidRPr="00F46BED">
        <w:rPr>
          <w:rFonts w:ascii="Arial" w:hAnsi="Arial" w:cs="Arial"/>
          <w:sz w:val="22"/>
          <w:szCs w:val="22"/>
        </w:rPr>
        <w:t>wykazywać wkładu rzeczowego i osobowego.</w:t>
      </w:r>
    </w:p>
    <w:p w14:paraId="3E05C298" w14:textId="6394D977" w:rsidR="00BD6DB4" w:rsidRPr="00F46BED" w:rsidRDefault="4BAF9E88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preliminarzu kosztów nie można </w:t>
      </w:r>
      <w:r w:rsidR="7D50A0BC" w:rsidRPr="00F46BED">
        <w:rPr>
          <w:rFonts w:ascii="Arial" w:hAnsi="Arial" w:cs="Arial"/>
          <w:sz w:val="22"/>
          <w:szCs w:val="22"/>
        </w:rPr>
        <w:t>wyceniać pracy wolontariusza,</w:t>
      </w:r>
      <w:r w:rsidR="008C78E6" w:rsidRPr="00F46BED">
        <w:rPr>
          <w:rFonts w:ascii="Arial" w:hAnsi="Arial" w:cs="Arial"/>
          <w:sz w:val="22"/>
          <w:szCs w:val="22"/>
        </w:rPr>
        <w:t xml:space="preserve"> ale</w:t>
      </w:r>
      <w:r w:rsidR="7D50A0BC" w:rsidRPr="00F46BED">
        <w:rPr>
          <w:rFonts w:ascii="Arial" w:hAnsi="Arial" w:cs="Arial"/>
          <w:sz w:val="22"/>
          <w:szCs w:val="22"/>
        </w:rPr>
        <w:t xml:space="preserve"> można wykazać koszty związane z jego ubezpieczeniem, wyżywieniem i kosztami podróży służbowych. W takim </w:t>
      </w:r>
      <w:r w:rsidR="004C15B1" w:rsidRPr="00F46BED">
        <w:rPr>
          <w:rFonts w:ascii="Arial" w:hAnsi="Arial" w:cs="Arial"/>
          <w:sz w:val="22"/>
          <w:szCs w:val="22"/>
        </w:rPr>
        <w:t>w</w:t>
      </w:r>
      <w:r w:rsidR="7D50A0BC" w:rsidRPr="00F46BED">
        <w:rPr>
          <w:rFonts w:ascii="Arial" w:hAnsi="Arial" w:cs="Arial"/>
          <w:sz w:val="22"/>
          <w:szCs w:val="22"/>
        </w:rPr>
        <w:t xml:space="preserve">ypadku należy </w:t>
      </w:r>
      <w:r w:rsidR="004C15B1" w:rsidRPr="00F46BED">
        <w:rPr>
          <w:rFonts w:ascii="Arial" w:hAnsi="Arial" w:cs="Arial"/>
          <w:sz w:val="22"/>
          <w:szCs w:val="22"/>
        </w:rPr>
        <w:t xml:space="preserve">podpisać </w:t>
      </w:r>
      <w:r w:rsidR="7D50A0BC" w:rsidRPr="00F46BED">
        <w:rPr>
          <w:rFonts w:ascii="Arial" w:hAnsi="Arial" w:cs="Arial"/>
          <w:sz w:val="22"/>
          <w:szCs w:val="22"/>
        </w:rPr>
        <w:t>z wolontariuszem umowę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7D50A0BC" w:rsidRPr="00F46BED">
        <w:rPr>
          <w:rFonts w:ascii="Arial" w:hAnsi="Arial" w:cs="Arial"/>
          <w:sz w:val="22"/>
          <w:szCs w:val="22"/>
        </w:rPr>
        <w:t>o wolontariacie.</w:t>
      </w:r>
    </w:p>
    <w:p w14:paraId="3185D739" w14:textId="332AA006" w:rsidR="00BD6DB4" w:rsidRPr="00F46BED" w:rsidRDefault="66EB3EE8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Do wkładu </w:t>
      </w:r>
      <w:r w:rsidR="78F0B212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łasnego zalicza</w:t>
      </w:r>
      <w:r w:rsidR="004C15B1" w:rsidRPr="00F46BED">
        <w:rPr>
          <w:rFonts w:ascii="Arial" w:hAnsi="Arial" w:cs="Arial"/>
          <w:sz w:val="22"/>
          <w:szCs w:val="22"/>
        </w:rPr>
        <w:t>ją</w:t>
      </w:r>
      <w:r w:rsidRPr="00F46BED">
        <w:rPr>
          <w:rFonts w:ascii="Arial" w:hAnsi="Arial" w:cs="Arial"/>
          <w:sz w:val="22"/>
          <w:szCs w:val="22"/>
        </w:rPr>
        <w:t xml:space="preserve"> się środki własne </w:t>
      </w:r>
      <w:r w:rsidR="004C15B1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nioskodawcy oraz środki pozyskane z innych źródeł finansowania. Przez wkład własny rozumie się środki </w:t>
      </w:r>
      <w:r w:rsidRPr="00F46BED">
        <w:rPr>
          <w:rFonts w:ascii="Arial" w:hAnsi="Arial" w:cs="Arial"/>
          <w:sz w:val="22"/>
          <w:szCs w:val="22"/>
        </w:rPr>
        <w:lastRenderedPageBreak/>
        <w:t xml:space="preserve">finansowe będące w dyspozycji </w:t>
      </w:r>
      <w:r w:rsidR="004C15B1" w:rsidRPr="00F46BED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>eneficjenta na rachunku bankowym lub w kasie, przeznaczone na realizację zadania.</w:t>
      </w:r>
    </w:p>
    <w:p w14:paraId="4307D1D4" w14:textId="7D6919E4" w:rsidR="3F9BA5D8" w:rsidRPr="00F46BED" w:rsidRDefault="7E59CB3A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Do wkładu własnego nie można zaliczyć przychodu z tytułu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adania.</w:t>
      </w:r>
    </w:p>
    <w:p w14:paraId="54111BEA" w14:textId="55A910AF" w:rsidR="00BD6DB4" w:rsidRPr="00F46BED" w:rsidRDefault="000F098A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zawartych we </w:t>
      </w:r>
      <w:r w:rsidR="00314019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informacjach określających źródła finansowania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można zamieszczać wyłącznie dane dotyczące środków, które na etapie realizacji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zostaną ujęte w ewidencji księgowej </w:t>
      </w:r>
      <w:r w:rsidR="004C15B1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nioskodawcy.</w:t>
      </w:r>
    </w:p>
    <w:p w14:paraId="2A0E239B" w14:textId="1FA755AC" w:rsidR="00E54DA0" w:rsidRPr="00F46BED" w:rsidRDefault="000F098A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Wszystkie przychody planowane do uzyskania z tytułu realizacji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muszą być wskazane we </w:t>
      </w:r>
      <w:r w:rsidR="00314019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i przeznaczone na koszty związane z realizacją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adania.</w:t>
      </w:r>
    </w:p>
    <w:p w14:paraId="441D3B6C" w14:textId="6D0A4341" w:rsidR="00BD6DB4" w:rsidRPr="00F46BED" w:rsidRDefault="457F9133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Jeżeli Beneficjent uzyska przychody po terminie zakończenia i rozliczenia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</w:t>
      </w:r>
      <w:r w:rsidR="000F279E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0F279E" w:rsidRPr="00F46BED">
        <w:rPr>
          <w:rFonts w:ascii="Arial" w:hAnsi="Arial" w:cs="Arial"/>
          <w:sz w:val="22"/>
          <w:szCs w:val="22"/>
        </w:rPr>
        <w:t xml:space="preserve">jest </w:t>
      </w:r>
      <w:r w:rsidRPr="00F46BED">
        <w:rPr>
          <w:rFonts w:ascii="Arial" w:hAnsi="Arial" w:cs="Arial"/>
          <w:sz w:val="22"/>
          <w:szCs w:val="22"/>
        </w:rPr>
        <w:t xml:space="preserve">zobowiązany </w:t>
      </w:r>
      <w:r w:rsidR="000F279E" w:rsidRPr="00F46BED">
        <w:rPr>
          <w:rFonts w:ascii="Arial" w:hAnsi="Arial" w:cs="Arial"/>
          <w:sz w:val="22"/>
          <w:szCs w:val="22"/>
        </w:rPr>
        <w:t>powiadomić</w:t>
      </w:r>
      <w:r w:rsidRPr="00F46BED">
        <w:rPr>
          <w:rFonts w:ascii="Arial" w:hAnsi="Arial" w:cs="Arial"/>
          <w:sz w:val="22"/>
          <w:szCs w:val="22"/>
        </w:rPr>
        <w:t xml:space="preserve"> o tym </w:t>
      </w:r>
      <w:r w:rsidR="5733A79E" w:rsidRPr="00F46BED">
        <w:rPr>
          <w:rFonts w:ascii="Arial" w:hAnsi="Arial" w:cs="Arial"/>
          <w:sz w:val="22"/>
          <w:szCs w:val="22"/>
        </w:rPr>
        <w:t>Instytucj</w:t>
      </w:r>
      <w:r w:rsidR="000F279E" w:rsidRPr="00F46BED">
        <w:rPr>
          <w:rFonts w:ascii="Arial" w:hAnsi="Arial" w:cs="Arial"/>
          <w:sz w:val="22"/>
          <w:szCs w:val="22"/>
        </w:rPr>
        <w:t>ę</w:t>
      </w:r>
      <w:r w:rsidR="5733A79E" w:rsidRPr="00F46BED">
        <w:rPr>
          <w:rFonts w:ascii="Arial" w:hAnsi="Arial" w:cs="Arial"/>
          <w:sz w:val="22"/>
          <w:szCs w:val="22"/>
        </w:rPr>
        <w:t xml:space="preserve"> zarządzającą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0F279E" w:rsidRPr="00F46BED">
        <w:rPr>
          <w:rFonts w:ascii="Arial" w:hAnsi="Arial" w:cs="Arial"/>
          <w:sz w:val="22"/>
          <w:szCs w:val="22"/>
        </w:rPr>
        <w:t>oraz</w:t>
      </w:r>
      <w:r w:rsidRPr="00F46BED">
        <w:rPr>
          <w:rFonts w:ascii="Arial" w:hAnsi="Arial" w:cs="Arial"/>
          <w:sz w:val="22"/>
          <w:szCs w:val="22"/>
        </w:rPr>
        <w:t xml:space="preserve"> przedłoż</w:t>
      </w:r>
      <w:r w:rsidR="000F279E" w:rsidRPr="00F46BED">
        <w:rPr>
          <w:rFonts w:ascii="Arial" w:hAnsi="Arial" w:cs="Arial"/>
          <w:sz w:val="22"/>
          <w:szCs w:val="22"/>
        </w:rPr>
        <w:t>yć</w:t>
      </w:r>
      <w:r w:rsidRPr="00F46BED">
        <w:rPr>
          <w:rFonts w:ascii="Arial" w:hAnsi="Arial" w:cs="Arial"/>
          <w:sz w:val="22"/>
          <w:szCs w:val="22"/>
        </w:rPr>
        <w:t xml:space="preserve"> propozycj</w:t>
      </w:r>
      <w:r w:rsidR="000F279E" w:rsidRPr="00F46BED">
        <w:rPr>
          <w:rFonts w:ascii="Arial" w:hAnsi="Arial" w:cs="Arial"/>
          <w:sz w:val="22"/>
          <w:szCs w:val="22"/>
        </w:rPr>
        <w:t>ę</w:t>
      </w:r>
      <w:r w:rsidRPr="00F46BED">
        <w:rPr>
          <w:rFonts w:ascii="Arial" w:hAnsi="Arial" w:cs="Arial"/>
          <w:sz w:val="22"/>
          <w:szCs w:val="22"/>
        </w:rPr>
        <w:t xml:space="preserve"> ich zagospodarowania. Propozycja wymaga pisemnej zgody </w:t>
      </w:r>
      <w:r w:rsidR="5733A79E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yrektora </w:t>
      </w:r>
      <w:r w:rsidR="5733A79E" w:rsidRPr="00F46BED">
        <w:rPr>
          <w:rFonts w:ascii="Arial" w:hAnsi="Arial" w:cs="Arial"/>
          <w:sz w:val="22"/>
          <w:szCs w:val="22"/>
        </w:rPr>
        <w:t>Instytucji zarządzającej</w:t>
      </w:r>
      <w:r w:rsidRPr="00F46BED">
        <w:rPr>
          <w:rFonts w:ascii="Arial" w:hAnsi="Arial" w:cs="Arial"/>
          <w:sz w:val="22"/>
          <w:szCs w:val="22"/>
        </w:rPr>
        <w:t>.</w:t>
      </w:r>
    </w:p>
    <w:p w14:paraId="614C3409" w14:textId="3C9D27C6" w:rsidR="00BD6DB4" w:rsidRPr="00F46BED" w:rsidRDefault="000F098A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ramach </w:t>
      </w:r>
      <w:r w:rsidR="00314019" w:rsidRPr="00F46BED">
        <w:rPr>
          <w:rFonts w:ascii="Arial" w:hAnsi="Arial" w:cs="Arial"/>
          <w:sz w:val="22"/>
          <w:szCs w:val="22"/>
        </w:rPr>
        <w:t>P</w:t>
      </w:r>
      <w:r w:rsidRPr="00F46BED">
        <w:rPr>
          <w:rFonts w:ascii="Arial" w:hAnsi="Arial" w:cs="Arial"/>
          <w:sz w:val="22"/>
          <w:szCs w:val="22"/>
        </w:rPr>
        <w:t xml:space="preserve">rogramu nie jest możliwe finansowanie działań obejmujących część prac nad realizacją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</w:t>
      </w:r>
      <w:r w:rsidR="00C17159" w:rsidRPr="00F46BED">
        <w:rPr>
          <w:rFonts w:ascii="Arial" w:hAnsi="Arial" w:cs="Arial"/>
          <w:sz w:val="22"/>
          <w:szCs w:val="22"/>
        </w:rPr>
        <w:t>.</w:t>
      </w:r>
      <w:r w:rsidR="00663D30" w:rsidRPr="00F46BED">
        <w:rPr>
          <w:rFonts w:ascii="Arial" w:hAnsi="Arial" w:cs="Arial"/>
          <w:sz w:val="22"/>
          <w:szCs w:val="22"/>
        </w:rPr>
        <w:t xml:space="preserve"> Niezbędne jest zakończenie realizacji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="00663D30" w:rsidRPr="00F46BED">
        <w:rPr>
          <w:rFonts w:ascii="Arial" w:hAnsi="Arial" w:cs="Arial"/>
          <w:sz w:val="22"/>
          <w:szCs w:val="22"/>
        </w:rPr>
        <w:t>adania obejmujące prezentację jego efektów</w:t>
      </w:r>
      <w:r w:rsidR="0006441A">
        <w:rPr>
          <w:rFonts w:ascii="Arial" w:hAnsi="Arial" w:cs="Arial"/>
          <w:sz w:val="22"/>
          <w:szCs w:val="22"/>
        </w:rPr>
        <w:t xml:space="preserve"> i publiczne ich udostępnienie</w:t>
      </w:r>
      <w:r w:rsidR="00663D30" w:rsidRPr="00F46BED">
        <w:rPr>
          <w:rFonts w:ascii="Arial" w:hAnsi="Arial" w:cs="Arial"/>
          <w:sz w:val="22"/>
          <w:szCs w:val="22"/>
        </w:rPr>
        <w:t>.</w:t>
      </w:r>
    </w:p>
    <w:p w14:paraId="64C145AE" w14:textId="28CEE1C6" w:rsidR="00BD6DB4" w:rsidRPr="00F46BED" w:rsidRDefault="66EB3EE8" w:rsidP="009F5A0F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Beneficjent </w:t>
      </w:r>
      <w:r w:rsidR="00AE7CCE" w:rsidRPr="00F46BED">
        <w:rPr>
          <w:rFonts w:ascii="Arial" w:hAnsi="Arial" w:cs="Arial"/>
          <w:sz w:val="22"/>
          <w:szCs w:val="22"/>
        </w:rPr>
        <w:t xml:space="preserve">jest </w:t>
      </w:r>
      <w:r w:rsidRPr="00F46BED">
        <w:rPr>
          <w:rFonts w:ascii="Arial" w:hAnsi="Arial" w:cs="Arial"/>
          <w:sz w:val="22"/>
          <w:szCs w:val="22"/>
        </w:rPr>
        <w:t xml:space="preserve">zobowiązany </w:t>
      </w:r>
      <w:r w:rsidR="313A09FA" w:rsidRPr="00F46BED">
        <w:rPr>
          <w:rFonts w:ascii="Arial" w:hAnsi="Arial" w:cs="Arial"/>
          <w:sz w:val="22"/>
          <w:szCs w:val="22"/>
        </w:rPr>
        <w:t xml:space="preserve">do </w:t>
      </w:r>
      <w:r w:rsidRPr="00F46BED">
        <w:rPr>
          <w:rFonts w:ascii="Arial" w:hAnsi="Arial" w:cs="Arial"/>
          <w:sz w:val="22"/>
          <w:szCs w:val="22"/>
        </w:rPr>
        <w:t xml:space="preserve">udostępnienia </w:t>
      </w:r>
      <w:r w:rsidR="22050A89" w:rsidRPr="00F46BED">
        <w:rPr>
          <w:rFonts w:ascii="Arial" w:hAnsi="Arial" w:cs="Arial"/>
          <w:sz w:val="22"/>
          <w:szCs w:val="22"/>
        </w:rPr>
        <w:t xml:space="preserve">na licencji </w:t>
      </w:r>
      <w:r w:rsidR="00984560" w:rsidRPr="00F46BED">
        <w:rPr>
          <w:rFonts w:ascii="Arial" w:hAnsi="Arial" w:cs="Arial"/>
          <w:sz w:val="22"/>
          <w:szCs w:val="22"/>
        </w:rPr>
        <w:t>z uznaniem autorstwa</w:t>
      </w:r>
      <w:r w:rsidR="22050A89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 xml:space="preserve">treści </w:t>
      </w:r>
      <w:r w:rsidR="5066FDD8" w:rsidRPr="00F46BED">
        <w:rPr>
          <w:rFonts w:ascii="Arial" w:hAnsi="Arial" w:cs="Arial"/>
          <w:sz w:val="22"/>
          <w:szCs w:val="22"/>
        </w:rPr>
        <w:t xml:space="preserve">cyfrowych </w:t>
      </w:r>
      <w:r w:rsidRPr="00F46BED">
        <w:rPr>
          <w:rFonts w:ascii="Arial" w:hAnsi="Arial" w:cs="Arial"/>
          <w:sz w:val="22"/>
          <w:szCs w:val="22"/>
        </w:rPr>
        <w:t>powstałych podczas realizacji zada</w:t>
      </w:r>
      <w:r w:rsidR="45F388CF" w:rsidRPr="00F46BED">
        <w:rPr>
          <w:rFonts w:ascii="Arial" w:hAnsi="Arial" w:cs="Arial"/>
          <w:sz w:val="22"/>
          <w:szCs w:val="22"/>
        </w:rPr>
        <w:t xml:space="preserve">ń </w:t>
      </w:r>
      <w:r w:rsidRPr="00F46BED">
        <w:rPr>
          <w:rFonts w:ascii="Arial" w:hAnsi="Arial" w:cs="Arial"/>
          <w:sz w:val="22"/>
          <w:szCs w:val="22"/>
        </w:rPr>
        <w:t>w taki sposób, aby każdy mógł mieć do nich dostęp w miejscu i czasie przez siebie wybranym</w:t>
      </w:r>
      <w:r w:rsidR="37926DF3" w:rsidRPr="00F46BED">
        <w:rPr>
          <w:rFonts w:ascii="Arial" w:hAnsi="Arial" w:cs="Arial"/>
          <w:sz w:val="22"/>
          <w:szCs w:val="22"/>
        </w:rPr>
        <w:t>.</w:t>
      </w:r>
    </w:p>
    <w:p w14:paraId="07074CDA" w14:textId="0C76414E" w:rsidR="00A83F3F" w:rsidRPr="00F46BED" w:rsidRDefault="000F098A" w:rsidP="009F5A0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 preliminarzu kosztów zadania należy uwzględnić wyłącznie koszty niezbędne dla realizacji tego zadania. Nie może w nim być uwzględniony podatek od towarów i usług (VAT) w </w:t>
      </w:r>
      <w:r w:rsidR="100BEE1B" w:rsidRPr="00F46BED">
        <w:rPr>
          <w:rFonts w:ascii="Arial" w:hAnsi="Arial" w:cs="Arial"/>
          <w:sz w:val="22"/>
          <w:szCs w:val="22"/>
        </w:rPr>
        <w:t>wysokości,</w:t>
      </w:r>
      <w:r w:rsidRPr="00F46BED">
        <w:rPr>
          <w:rFonts w:ascii="Arial" w:hAnsi="Arial" w:cs="Arial"/>
          <w:sz w:val="22"/>
          <w:szCs w:val="22"/>
        </w:rPr>
        <w:t xml:space="preserve"> w której podatnikowi przysługuje prawo do jego odzyskania lub rozliczenia w deklaracjach składanych do Urzędu Skarbowego, przy czym:</w:t>
      </w:r>
    </w:p>
    <w:p w14:paraId="60000AEF" w14:textId="3BC873CB" w:rsidR="00A83F3F" w:rsidRPr="00F46BED" w:rsidRDefault="000F098A" w:rsidP="00314019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wnioskodawcy, którzy nie mają prawnej możliwości odzyskania lub rozliczenia podatku VAT od towarów i usług związanych z realizacją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 (dla których podatek VAT jest kosztem)</w:t>
      </w:r>
      <w:r w:rsidR="00AB161E" w:rsidRPr="00F46BED">
        <w:rPr>
          <w:rFonts w:ascii="Arial" w:hAnsi="Arial" w:cs="Arial"/>
          <w:sz w:val="22"/>
          <w:szCs w:val="22"/>
        </w:rPr>
        <w:t xml:space="preserve">, </w:t>
      </w:r>
      <w:r w:rsidRPr="00F46BED">
        <w:rPr>
          <w:rFonts w:ascii="Arial" w:hAnsi="Arial" w:cs="Arial"/>
          <w:sz w:val="22"/>
          <w:szCs w:val="22"/>
        </w:rPr>
        <w:t>sporządzają preliminarz kosztów w kwotach brutto (łącznie z podatkiem VAT);</w:t>
      </w:r>
    </w:p>
    <w:p w14:paraId="6DDE7C62" w14:textId="23415687" w:rsidR="00BD6DB4" w:rsidRPr="00F46BED" w:rsidRDefault="000F098A" w:rsidP="00314019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wnioskodawcy, którzy mają możliwość odzyskania lub rozliczenia podatku VAT od towarów i usług związanych z realizacją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 (w całości lub w części)</w:t>
      </w:r>
      <w:r w:rsidR="00AB161E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sporządzają preliminarz kosztów w kwotach netto (tj. nie uwzględniają w nich kwot podatku VAT, które będą podlegały odzyskaniu lub rozliczeniu).</w:t>
      </w:r>
    </w:p>
    <w:p w14:paraId="679FF989" w14:textId="33DA968C" w:rsidR="006C310A" w:rsidRPr="00F46BED" w:rsidRDefault="007503D6" w:rsidP="00314019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 </w:t>
      </w:r>
      <w:r w:rsidR="0012505F" w:rsidRPr="00F46BED">
        <w:rPr>
          <w:rFonts w:ascii="Arial" w:hAnsi="Arial" w:cs="Arial"/>
          <w:sz w:val="22"/>
          <w:szCs w:val="22"/>
        </w:rPr>
        <w:t xml:space="preserve">W ramach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="0012505F" w:rsidRPr="00F46BED">
        <w:rPr>
          <w:rFonts w:ascii="Arial" w:hAnsi="Arial" w:cs="Arial"/>
          <w:sz w:val="22"/>
          <w:szCs w:val="22"/>
        </w:rPr>
        <w:t>adania nie można finansować prac remontowych i</w:t>
      </w:r>
      <w:r w:rsidR="00172562" w:rsidRPr="00F46BED">
        <w:rPr>
          <w:rFonts w:ascii="Arial" w:hAnsi="Arial" w:cs="Arial"/>
          <w:sz w:val="22"/>
          <w:szCs w:val="22"/>
        </w:rPr>
        <w:t xml:space="preserve"> </w:t>
      </w:r>
      <w:r w:rsidR="0012505F" w:rsidRPr="00F46BED">
        <w:rPr>
          <w:rFonts w:ascii="Arial" w:hAnsi="Arial" w:cs="Arial"/>
          <w:sz w:val="22"/>
          <w:szCs w:val="22"/>
        </w:rPr>
        <w:t>modernizacyjnych budynków i obiektów.</w:t>
      </w:r>
    </w:p>
    <w:p w14:paraId="7E4B60E5" w14:textId="3C10B296" w:rsidR="0012505F" w:rsidRPr="00F46BED" w:rsidRDefault="00101E1B" w:rsidP="00314019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Dofinansowanie nie może być przeznaczone na pokrycie:</w:t>
      </w:r>
    </w:p>
    <w:p w14:paraId="1FA4D934" w14:textId="7E190D84" w:rsidR="00101E1B" w:rsidRPr="00F46BED" w:rsidRDefault="002575B1" w:rsidP="00314019">
      <w:pPr>
        <w:pStyle w:val="Akapitzlist"/>
        <w:numPr>
          <w:ilvl w:val="0"/>
          <w:numId w:val="29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wydatków inwestycyjnych;</w:t>
      </w:r>
    </w:p>
    <w:p w14:paraId="48DBF532" w14:textId="3A67A3A1" w:rsidR="00A31A53" w:rsidRPr="00F46BED" w:rsidRDefault="000A0C28" w:rsidP="00314019">
      <w:pPr>
        <w:pStyle w:val="Akapitzlist"/>
        <w:numPr>
          <w:ilvl w:val="0"/>
          <w:numId w:val="29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zakupu środków trwałych w rozumieniu </w:t>
      </w:r>
      <w:r w:rsidR="00314019" w:rsidRPr="00F46BED">
        <w:rPr>
          <w:rFonts w:ascii="Arial" w:hAnsi="Arial" w:cs="Arial"/>
          <w:sz w:val="22"/>
          <w:szCs w:val="22"/>
        </w:rPr>
        <w:t>U</w:t>
      </w:r>
      <w:r w:rsidRPr="00F46BED">
        <w:rPr>
          <w:rFonts w:ascii="Arial" w:hAnsi="Arial" w:cs="Arial"/>
          <w:sz w:val="22"/>
          <w:szCs w:val="22"/>
        </w:rPr>
        <w:t>stawy z dnia 29 września 1994 r</w:t>
      </w:r>
      <w:r w:rsidR="00314019" w:rsidRPr="00F46BED">
        <w:rPr>
          <w:rFonts w:ascii="Arial" w:hAnsi="Arial" w:cs="Arial"/>
          <w:sz w:val="22"/>
          <w:szCs w:val="22"/>
        </w:rPr>
        <w:t>oku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172562" w:rsidRPr="00F46BED">
        <w:rPr>
          <w:rFonts w:ascii="Arial" w:hAnsi="Arial" w:cs="Arial"/>
          <w:sz w:val="22"/>
          <w:szCs w:val="22"/>
        </w:rPr>
        <w:br/>
      </w:r>
      <w:r w:rsidRPr="00F46BED">
        <w:rPr>
          <w:rFonts w:ascii="Arial" w:hAnsi="Arial" w:cs="Arial"/>
          <w:sz w:val="22"/>
          <w:szCs w:val="22"/>
        </w:rPr>
        <w:t xml:space="preserve">o rachunkowości, tj. rzeczowych aktywów trwałych i zrównanych z nimi, </w:t>
      </w:r>
      <w:r w:rsidR="00172562" w:rsidRPr="00F46BED">
        <w:rPr>
          <w:rFonts w:ascii="Arial" w:hAnsi="Arial" w:cs="Arial"/>
          <w:sz w:val="22"/>
          <w:szCs w:val="22"/>
        </w:rPr>
        <w:br/>
      </w:r>
      <w:r w:rsidRPr="00F46BED">
        <w:rPr>
          <w:rFonts w:ascii="Arial" w:hAnsi="Arial" w:cs="Arial"/>
          <w:sz w:val="22"/>
          <w:szCs w:val="22"/>
        </w:rPr>
        <w:t>o przewidywanym okresie ekonomicznej użyteczności dłuższym niż rok, kompletnych, zdatnych do użytku</w:t>
      </w:r>
      <w:r w:rsidR="001D5354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i przeznaczonych na potrzeby jednostki – niezależnie od ich wartości jednostkowej;</w:t>
      </w:r>
    </w:p>
    <w:p w14:paraId="526D8973" w14:textId="08767B89" w:rsidR="001D5354" w:rsidRPr="00F46BED" w:rsidRDefault="0047102C" w:rsidP="00314019">
      <w:pPr>
        <w:pStyle w:val="Akapitzlist"/>
        <w:numPr>
          <w:ilvl w:val="0"/>
          <w:numId w:val="29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zakupu wartości niematerialnych i prawnych w rozumieniu </w:t>
      </w:r>
      <w:r w:rsidR="00314019" w:rsidRPr="00F46BED">
        <w:rPr>
          <w:rFonts w:ascii="Arial" w:hAnsi="Arial" w:cs="Arial"/>
          <w:sz w:val="22"/>
          <w:szCs w:val="22"/>
        </w:rPr>
        <w:t>U</w:t>
      </w:r>
      <w:r w:rsidRPr="00F46BED">
        <w:rPr>
          <w:rFonts w:ascii="Arial" w:hAnsi="Arial" w:cs="Arial"/>
          <w:sz w:val="22"/>
          <w:szCs w:val="22"/>
        </w:rPr>
        <w:t>stawy z dnia 29</w:t>
      </w:r>
      <w:r w:rsidR="00314019" w:rsidRPr="00F46BED">
        <w:rPr>
          <w:rFonts w:ascii="Arial" w:hAnsi="Arial" w:cs="Arial"/>
          <w:sz w:val="22"/>
          <w:szCs w:val="22"/>
        </w:rPr>
        <w:t> </w:t>
      </w:r>
      <w:r w:rsidRPr="00F46BED">
        <w:rPr>
          <w:rFonts w:ascii="Arial" w:hAnsi="Arial" w:cs="Arial"/>
          <w:sz w:val="22"/>
          <w:szCs w:val="22"/>
        </w:rPr>
        <w:t>września 1994 r</w:t>
      </w:r>
      <w:r w:rsidR="00314019" w:rsidRPr="00F46BED">
        <w:rPr>
          <w:rFonts w:ascii="Arial" w:hAnsi="Arial" w:cs="Arial"/>
          <w:sz w:val="22"/>
          <w:szCs w:val="22"/>
        </w:rPr>
        <w:t>oku</w:t>
      </w:r>
      <w:r w:rsidRPr="00F46BED">
        <w:rPr>
          <w:rFonts w:ascii="Arial" w:hAnsi="Arial" w:cs="Arial"/>
          <w:sz w:val="22"/>
          <w:szCs w:val="22"/>
        </w:rPr>
        <w:t xml:space="preserve"> o rachunkowości, tj. nabytych przez jednostkę, zaliczanych do aktywów trwałych, praw majątkowych nadających się do gospodarczego wykorzystania, o przewidywanym okresie ekonomicznej użyteczności dłuższym niż rok, przeznaczone do używania na potrzeby jednostki, a w szczególności:</w:t>
      </w:r>
      <w:r w:rsidR="007E0ED0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autorskie prawa majątkowe, prawa pokrewne, licencje, koncesje</w:t>
      </w:r>
      <w:r w:rsidR="007E0ED0" w:rsidRPr="00F46BED">
        <w:rPr>
          <w:rFonts w:ascii="Arial" w:hAnsi="Arial" w:cs="Arial"/>
          <w:sz w:val="22"/>
          <w:szCs w:val="22"/>
        </w:rPr>
        <w:t xml:space="preserve">; </w:t>
      </w:r>
      <w:r w:rsidRPr="00F46BED">
        <w:rPr>
          <w:rFonts w:ascii="Arial" w:hAnsi="Arial" w:cs="Arial"/>
          <w:sz w:val="22"/>
          <w:szCs w:val="22"/>
        </w:rPr>
        <w:t>prawa do wynalazków, patentów, znaków towarowych, wzorów użytkowych oraz zdobniczych</w:t>
      </w:r>
      <w:r w:rsidR="007E0ED0" w:rsidRPr="00F46BED">
        <w:rPr>
          <w:rFonts w:ascii="Arial" w:hAnsi="Arial" w:cs="Arial"/>
          <w:sz w:val="22"/>
          <w:szCs w:val="22"/>
        </w:rPr>
        <w:t xml:space="preserve">; </w:t>
      </w:r>
      <w:r w:rsidRPr="00F46BED">
        <w:rPr>
          <w:rFonts w:ascii="Arial" w:hAnsi="Arial" w:cs="Arial"/>
          <w:i/>
          <w:iCs/>
          <w:sz w:val="22"/>
          <w:szCs w:val="22"/>
        </w:rPr>
        <w:t>know-how</w:t>
      </w:r>
      <w:r w:rsidR="00980702" w:rsidRPr="00F46BED">
        <w:rPr>
          <w:rFonts w:ascii="Arial" w:hAnsi="Arial" w:cs="Arial"/>
          <w:sz w:val="22"/>
          <w:szCs w:val="22"/>
        </w:rPr>
        <w:t>.</w:t>
      </w:r>
    </w:p>
    <w:p w14:paraId="450FC6AF" w14:textId="7C87BFB8" w:rsidR="0047102C" w:rsidRPr="00F46BED" w:rsidRDefault="00016C2B" w:rsidP="00314019">
      <w:pPr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Kwalifikacji wydatków opisanych w pkt </w:t>
      </w:r>
      <w:r w:rsidR="00050DC8" w:rsidRPr="00F46BED">
        <w:rPr>
          <w:rFonts w:ascii="Arial" w:hAnsi="Arial" w:cs="Arial"/>
          <w:sz w:val="22"/>
          <w:szCs w:val="22"/>
        </w:rPr>
        <w:t>a</w:t>
      </w:r>
      <w:r w:rsidR="0067673A" w:rsidRPr="00F46BED">
        <w:rPr>
          <w:rFonts w:ascii="Arial" w:hAnsi="Arial" w:cs="Arial"/>
          <w:sz w:val="22"/>
          <w:szCs w:val="22"/>
        </w:rPr>
        <w:t>–</w:t>
      </w:r>
      <w:r w:rsidR="00050DC8" w:rsidRPr="00F46BED">
        <w:rPr>
          <w:rFonts w:ascii="Arial" w:hAnsi="Arial" w:cs="Arial"/>
          <w:sz w:val="22"/>
          <w:szCs w:val="22"/>
        </w:rPr>
        <w:t>c</w:t>
      </w:r>
      <w:r w:rsidRPr="00F46BED">
        <w:rPr>
          <w:rFonts w:ascii="Arial" w:hAnsi="Arial" w:cs="Arial"/>
          <w:sz w:val="22"/>
          <w:szCs w:val="22"/>
        </w:rPr>
        <w:t xml:space="preserve"> dokonuje </w:t>
      </w:r>
      <w:r w:rsidR="00C40D23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nioskodawca/</w:t>
      </w:r>
      <w:r w:rsidR="00C40D23" w:rsidRPr="00F46BED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>eneficjent</w:t>
      </w:r>
      <w:r w:rsidR="00E15BD5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>na podstawie polityki rachunkowości jednostki</w:t>
      </w:r>
      <w:r w:rsidR="00172562" w:rsidRPr="00F46BED">
        <w:rPr>
          <w:rFonts w:ascii="Arial" w:hAnsi="Arial" w:cs="Arial"/>
          <w:sz w:val="22"/>
          <w:szCs w:val="22"/>
        </w:rPr>
        <w:t>.</w:t>
      </w:r>
    </w:p>
    <w:p w14:paraId="6CC4A01C" w14:textId="6D751F1A" w:rsidR="00426974" w:rsidRDefault="000F098A" w:rsidP="006D54F8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Wnioskodawca zobowiązuje się do ujęcia w swojej ewidencji księgowej wszystkich przewidywanych przychodów powstałych z tytułu realizacji </w:t>
      </w:r>
      <w:r w:rsidR="00314019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oraz poświadcza we </w:t>
      </w:r>
      <w:r w:rsidR="00314019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niosku, że planowane przychody nie będą ujęte w ewidencji księgowej innych podmiotów.</w:t>
      </w:r>
    </w:p>
    <w:p w14:paraId="6C6D6789" w14:textId="77777777" w:rsidR="00D1307B" w:rsidRPr="00D1307B" w:rsidRDefault="00D1307B" w:rsidP="00D1307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81311C" w14:textId="77777777" w:rsidR="006D54F8" w:rsidRPr="006D54F8" w:rsidRDefault="006D54F8" w:rsidP="00E07B15">
      <w:pPr>
        <w:tabs>
          <w:tab w:val="left" w:pos="4143"/>
          <w:tab w:val="center" w:pos="4896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D54F8">
        <w:rPr>
          <w:rFonts w:ascii="Arial" w:hAnsi="Arial" w:cs="Arial"/>
          <w:b/>
          <w:bCs/>
          <w:sz w:val="22"/>
          <w:szCs w:val="22"/>
        </w:rPr>
        <w:t>§ 11</w:t>
      </w:r>
    </w:p>
    <w:p w14:paraId="2845EBBF" w14:textId="77777777" w:rsidR="006D54F8" w:rsidRPr="006D54F8" w:rsidRDefault="006D54F8" w:rsidP="00E07B15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D54F8">
        <w:rPr>
          <w:rFonts w:ascii="Arial" w:hAnsi="Arial" w:cs="Arial"/>
          <w:b/>
          <w:bCs/>
          <w:sz w:val="22"/>
          <w:szCs w:val="22"/>
        </w:rPr>
        <w:lastRenderedPageBreak/>
        <w:t>Wykaz kosztów kwalifikowanych</w:t>
      </w:r>
    </w:p>
    <w:p w14:paraId="6FFA043B" w14:textId="77777777" w:rsidR="006D54F8" w:rsidRPr="006D54F8" w:rsidRDefault="006D54F8" w:rsidP="006D54F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9C50B6E" w14:textId="60679F7E" w:rsidR="5C057888" w:rsidRPr="00F46BED" w:rsidRDefault="3259233B" w:rsidP="00314019">
      <w:pPr>
        <w:pStyle w:val="Akapitzlist"/>
        <w:numPr>
          <w:ilvl w:val="3"/>
          <w:numId w:val="30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Dokumenty księgowe będące podstawą rozliczenia </w:t>
      </w:r>
      <w:r w:rsidR="5296B72D" w:rsidRPr="00F46BED">
        <w:rPr>
          <w:rFonts w:ascii="Arial" w:hAnsi="Arial" w:cs="Arial"/>
          <w:sz w:val="22"/>
          <w:szCs w:val="22"/>
        </w:rPr>
        <w:t>koszt</w:t>
      </w:r>
      <w:r w:rsidR="35D6BB5D" w:rsidRPr="00F46BED">
        <w:rPr>
          <w:rFonts w:ascii="Arial" w:hAnsi="Arial" w:cs="Arial"/>
          <w:sz w:val="22"/>
          <w:szCs w:val="22"/>
        </w:rPr>
        <w:t>ów</w:t>
      </w:r>
      <w:r w:rsidR="5296B72D" w:rsidRPr="00F46BED">
        <w:rPr>
          <w:rFonts w:ascii="Arial" w:hAnsi="Arial" w:cs="Arial"/>
          <w:sz w:val="22"/>
          <w:szCs w:val="22"/>
        </w:rPr>
        <w:t xml:space="preserve"> </w:t>
      </w:r>
      <w:r w:rsidR="5C057888" w:rsidRPr="00F46BED">
        <w:rPr>
          <w:rFonts w:ascii="Arial" w:hAnsi="Arial" w:cs="Arial"/>
          <w:sz w:val="22"/>
          <w:szCs w:val="22"/>
        </w:rPr>
        <w:t>w</w:t>
      </w:r>
      <w:r w:rsidR="00F03871" w:rsidRPr="00F46BED">
        <w:rPr>
          <w:rFonts w:ascii="Arial" w:hAnsi="Arial" w:cs="Arial"/>
          <w:sz w:val="22"/>
          <w:szCs w:val="22"/>
        </w:rPr>
        <w:t>ydatkowanych</w:t>
      </w:r>
      <w:r w:rsidR="000B5E72" w:rsidRPr="00F46BED">
        <w:rPr>
          <w:rFonts w:ascii="Arial" w:hAnsi="Arial" w:cs="Arial"/>
          <w:sz w:val="22"/>
          <w:szCs w:val="22"/>
        </w:rPr>
        <w:br/>
      </w:r>
      <w:r w:rsidR="00F03871" w:rsidRPr="00F46BED">
        <w:rPr>
          <w:rFonts w:ascii="Arial" w:hAnsi="Arial" w:cs="Arial"/>
          <w:sz w:val="22"/>
          <w:szCs w:val="22"/>
        </w:rPr>
        <w:t xml:space="preserve">z </w:t>
      </w:r>
      <w:r w:rsidR="00314019" w:rsidRPr="00F46BED">
        <w:rPr>
          <w:rFonts w:ascii="Arial" w:hAnsi="Arial" w:cs="Arial"/>
          <w:sz w:val="22"/>
          <w:szCs w:val="22"/>
        </w:rPr>
        <w:t>D</w:t>
      </w:r>
      <w:r w:rsidR="00F03871" w:rsidRPr="00F46BED">
        <w:rPr>
          <w:rFonts w:ascii="Arial" w:hAnsi="Arial" w:cs="Arial"/>
          <w:sz w:val="22"/>
          <w:szCs w:val="22"/>
        </w:rPr>
        <w:t>ofinansowania</w:t>
      </w:r>
      <w:r w:rsidR="5C057888" w:rsidRPr="00F46BED">
        <w:rPr>
          <w:rFonts w:ascii="Arial" w:hAnsi="Arial" w:cs="Arial"/>
          <w:sz w:val="22"/>
          <w:szCs w:val="22"/>
        </w:rPr>
        <w:t>:</w:t>
      </w:r>
    </w:p>
    <w:p w14:paraId="77A5FD02" w14:textId="47176386" w:rsidR="5C057888" w:rsidRPr="00F46BED" w:rsidRDefault="5C057888" w:rsidP="00314019">
      <w:pPr>
        <w:pStyle w:val="Akapitzlist"/>
        <w:numPr>
          <w:ilvl w:val="0"/>
          <w:numId w:val="40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umowy zlecenia</w:t>
      </w:r>
      <w:r w:rsidR="00D433D4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/</w:t>
      </w:r>
      <w:r w:rsidR="00D433D4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o dzieło wraz z rachunkiem lub innym dokumentem równoważnym;</w:t>
      </w:r>
    </w:p>
    <w:p w14:paraId="105F1733" w14:textId="3281A863" w:rsidR="5C057888" w:rsidRPr="00F46BED" w:rsidRDefault="5C057888" w:rsidP="00314019">
      <w:pPr>
        <w:pStyle w:val="Akapitzlist"/>
        <w:numPr>
          <w:ilvl w:val="0"/>
          <w:numId w:val="40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faktury (wystawiane przez firmy oraz osoby prowadzące działalność gospodarczą) lub dokumenty równoważne;</w:t>
      </w:r>
    </w:p>
    <w:p w14:paraId="2678AA89" w14:textId="2D79824D" w:rsidR="5C057888" w:rsidRPr="00F46BED" w:rsidRDefault="5C057888" w:rsidP="00314019">
      <w:pPr>
        <w:pStyle w:val="Akapitzlist"/>
        <w:numPr>
          <w:ilvl w:val="0"/>
          <w:numId w:val="40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umowy o pracę wraz z niezbędnym oddelegowaniem lub dodatkowym aneksem zwiększającym wymiar</w:t>
      </w:r>
      <w:r w:rsidR="001D6457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/</w:t>
      </w:r>
      <w:r w:rsidR="001D6457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>zakres etatu</w:t>
      </w:r>
      <w:r w:rsidR="69B4C073" w:rsidRPr="00F46BED">
        <w:rPr>
          <w:rFonts w:ascii="Arial" w:hAnsi="Arial" w:cs="Arial"/>
          <w:sz w:val="22"/>
          <w:szCs w:val="22"/>
        </w:rPr>
        <w:t>;</w:t>
      </w:r>
    </w:p>
    <w:p w14:paraId="5A1F88A8" w14:textId="10C021FC" w:rsidR="69B4C073" w:rsidRPr="00F46BED" w:rsidRDefault="69B4C073" w:rsidP="00314019">
      <w:pPr>
        <w:pStyle w:val="Akapitzlist"/>
        <w:numPr>
          <w:ilvl w:val="0"/>
          <w:numId w:val="40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druki delegacyjne wraz z rozliczeniem kosztów</w:t>
      </w:r>
      <w:r w:rsidR="002A63A5" w:rsidRPr="00F46BED">
        <w:rPr>
          <w:rFonts w:ascii="Arial" w:hAnsi="Arial" w:cs="Arial"/>
          <w:sz w:val="22"/>
          <w:szCs w:val="22"/>
        </w:rPr>
        <w:t>;</w:t>
      </w:r>
    </w:p>
    <w:p w14:paraId="18E7B47C" w14:textId="0C03A75B" w:rsidR="002A63A5" w:rsidRPr="00F46BED" w:rsidRDefault="002A63A5" w:rsidP="00314019">
      <w:pPr>
        <w:pStyle w:val="Akapitzlist"/>
        <w:numPr>
          <w:ilvl w:val="0"/>
          <w:numId w:val="40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eastAsia="Aptos" w:hAnsi="Arial" w:cs="Arial"/>
          <w:sz w:val="22"/>
          <w:szCs w:val="22"/>
        </w:rPr>
        <w:t>bilety komunikacji publicznej.</w:t>
      </w:r>
    </w:p>
    <w:p w14:paraId="0D52B71E" w14:textId="7782D898" w:rsidR="00EE0379" w:rsidRPr="00BC4270" w:rsidRDefault="16018C19" w:rsidP="00EE0379">
      <w:pPr>
        <w:pStyle w:val="Akapitzlist"/>
        <w:numPr>
          <w:ilvl w:val="3"/>
          <w:numId w:val="30"/>
        </w:numPr>
        <w:spacing w:after="120" w:line="24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>Wykaz dotyczy wyłącznie kosztów realizowanych w ramach dofinansowania</w:t>
      </w:r>
      <w:r w:rsidR="00CB7024" w:rsidRPr="00BC4270">
        <w:rPr>
          <w:rFonts w:ascii="Arial" w:hAnsi="Arial" w:cs="Arial"/>
          <w:sz w:val="22"/>
          <w:szCs w:val="22"/>
        </w:rPr>
        <w:t xml:space="preserve"> Instytucji zarządzającej</w:t>
      </w:r>
      <w:r w:rsidR="001D6457" w:rsidRPr="00BC4270">
        <w:rPr>
          <w:rFonts w:ascii="Arial" w:hAnsi="Arial" w:cs="Arial"/>
          <w:sz w:val="22"/>
          <w:szCs w:val="22"/>
        </w:rPr>
        <w:t>.</w:t>
      </w:r>
    </w:p>
    <w:p w14:paraId="30684CE1" w14:textId="0A66302C" w:rsidR="00EE0379" w:rsidRPr="00BC4270" w:rsidRDefault="00EE0379" w:rsidP="00EE0379">
      <w:pPr>
        <w:pStyle w:val="Akapitzlist"/>
        <w:numPr>
          <w:ilvl w:val="3"/>
          <w:numId w:val="30"/>
        </w:numPr>
        <w:spacing w:after="120" w:line="24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>Wydatki związane z realizacją zadania muszą spełniać następujące warunki (łącznie), tj. być:</w:t>
      </w:r>
    </w:p>
    <w:p w14:paraId="2C5A2B55" w14:textId="7DF6F606" w:rsidR="00EE0379" w:rsidRPr="00BC4270" w:rsidRDefault="00EE0379" w:rsidP="001D6457">
      <w:pPr>
        <w:pStyle w:val="Akapitzlist"/>
        <w:numPr>
          <w:ilvl w:val="4"/>
          <w:numId w:val="30"/>
        </w:numPr>
        <w:spacing w:after="12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 xml:space="preserve">niezbędne do realizacji </w:t>
      </w:r>
      <w:r w:rsidR="001D6457" w:rsidRPr="00BC4270">
        <w:rPr>
          <w:rFonts w:ascii="Arial" w:hAnsi="Arial" w:cs="Arial"/>
          <w:sz w:val="22"/>
          <w:szCs w:val="22"/>
        </w:rPr>
        <w:t>Z</w:t>
      </w:r>
      <w:r w:rsidRPr="00BC4270">
        <w:rPr>
          <w:rFonts w:ascii="Arial" w:hAnsi="Arial" w:cs="Arial"/>
          <w:sz w:val="22"/>
          <w:szCs w:val="22"/>
        </w:rPr>
        <w:t>adania;</w:t>
      </w:r>
    </w:p>
    <w:p w14:paraId="1A3D1C52" w14:textId="2F9630A4" w:rsidR="00EE0379" w:rsidRPr="00BC4270" w:rsidRDefault="00EE0379" w:rsidP="001D6457">
      <w:pPr>
        <w:pStyle w:val="Akapitzlist"/>
        <w:numPr>
          <w:ilvl w:val="4"/>
          <w:numId w:val="30"/>
        </w:numPr>
        <w:spacing w:after="12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>efektywne i racjonaln</w:t>
      </w:r>
      <w:r w:rsidR="001D6457" w:rsidRPr="00BC4270">
        <w:rPr>
          <w:rFonts w:ascii="Arial" w:hAnsi="Arial" w:cs="Arial"/>
          <w:sz w:val="22"/>
          <w:szCs w:val="22"/>
        </w:rPr>
        <w:t>e;</w:t>
      </w:r>
    </w:p>
    <w:p w14:paraId="3574315C" w14:textId="41E2CB98" w:rsidR="00EE0379" w:rsidRPr="00BC4270" w:rsidRDefault="00EE0379" w:rsidP="001D6457">
      <w:pPr>
        <w:pStyle w:val="Akapitzlist"/>
        <w:numPr>
          <w:ilvl w:val="4"/>
          <w:numId w:val="30"/>
        </w:numPr>
        <w:spacing w:after="12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 xml:space="preserve">poniesione (płacone) w okresie kwalifikowalności wydatków, tj. w okresie realizacji </w:t>
      </w:r>
      <w:r w:rsidR="001D6457" w:rsidRPr="00BC4270">
        <w:rPr>
          <w:rFonts w:ascii="Arial" w:hAnsi="Arial" w:cs="Arial"/>
          <w:sz w:val="22"/>
          <w:szCs w:val="22"/>
        </w:rPr>
        <w:t>Z</w:t>
      </w:r>
      <w:r w:rsidRPr="00BC4270">
        <w:rPr>
          <w:rFonts w:ascii="Arial" w:hAnsi="Arial" w:cs="Arial"/>
          <w:sz w:val="22"/>
          <w:szCs w:val="22"/>
        </w:rPr>
        <w:t>adania;</w:t>
      </w:r>
    </w:p>
    <w:p w14:paraId="45965968" w14:textId="77777777" w:rsidR="00EE0379" w:rsidRPr="00BC4270" w:rsidRDefault="00EE0379" w:rsidP="001D6457">
      <w:pPr>
        <w:pStyle w:val="Akapitzlist"/>
        <w:numPr>
          <w:ilvl w:val="4"/>
          <w:numId w:val="30"/>
        </w:numPr>
        <w:spacing w:after="12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>udokumentowane na podstawie faktury, rachunku lub innego równoważnego dokumentu księgowego;</w:t>
      </w:r>
    </w:p>
    <w:p w14:paraId="65C6F8A2" w14:textId="118D4296" w:rsidR="00EE0379" w:rsidRPr="00BC4270" w:rsidRDefault="00EE0379" w:rsidP="001D6457">
      <w:pPr>
        <w:pStyle w:val="Akapitzlist"/>
        <w:numPr>
          <w:ilvl w:val="4"/>
          <w:numId w:val="30"/>
        </w:numPr>
        <w:spacing w:after="12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 xml:space="preserve">poniesione przez </w:t>
      </w:r>
      <w:r w:rsidR="001D6457" w:rsidRPr="00BC4270">
        <w:rPr>
          <w:rFonts w:ascii="Arial" w:hAnsi="Arial" w:cs="Arial"/>
          <w:sz w:val="22"/>
          <w:szCs w:val="22"/>
        </w:rPr>
        <w:t>W</w:t>
      </w:r>
      <w:r w:rsidRPr="00BC4270">
        <w:rPr>
          <w:rFonts w:ascii="Arial" w:hAnsi="Arial" w:cs="Arial"/>
          <w:sz w:val="22"/>
          <w:szCs w:val="22"/>
        </w:rPr>
        <w:t>nioskodawcę.</w:t>
      </w:r>
    </w:p>
    <w:p w14:paraId="16901452" w14:textId="2B6193A5" w:rsidR="00EE0379" w:rsidRPr="00BC4270" w:rsidRDefault="00EE0379" w:rsidP="00EE0379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C4270">
        <w:rPr>
          <w:rFonts w:ascii="Arial" w:hAnsi="Arial" w:cs="Arial"/>
          <w:sz w:val="22"/>
          <w:szCs w:val="22"/>
        </w:rPr>
        <w:t>Za wydatki kwalifikowane uznaje się: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077"/>
        <w:gridCol w:w="4524"/>
      </w:tblGrid>
      <w:tr w:rsidR="00155BBA" w:rsidRPr="00F46BED" w14:paraId="03127902" w14:textId="77777777" w:rsidTr="00B204F6">
        <w:trPr>
          <w:trHeight w:val="300"/>
        </w:trPr>
        <w:tc>
          <w:tcPr>
            <w:tcW w:w="0" w:type="auto"/>
          </w:tcPr>
          <w:p w14:paraId="64EEC391" w14:textId="5202C07E" w:rsidR="40BC1789" w:rsidRPr="00F46BED" w:rsidRDefault="40BC1789" w:rsidP="00B20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4C1EED" w14:textId="69AF7D60" w:rsidR="00155BBA" w:rsidRPr="00F46BED" w:rsidRDefault="004C40A7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0" w:type="auto"/>
          </w:tcPr>
          <w:p w14:paraId="204B47E9" w14:textId="0687E791" w:rsidR="00155BBA" w:rsidRPr="00F46BED" w:rsidRDefault="4230E36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Wykluczenia</w:t>
            </w:r>
          </w:p>
        </w:tc>
      </w:tr>
      <w:tr w:rsidR="006B5E3B" w:rsidRPr="00F46BED" w14:paraId="43636901" w14:textId="77777777" w:rsidTr="00B204F6">
        <w:trPr>
          <w:trHeight w:val="300"/>
        </w:trPr>
        <w:tc>
          <w:tcPr>
            <w:tcW w:w="0" w:type="auto"/>
          </w:tcPr>
          <w:p w14:paraId="1BED7AD7" w14:textId="34A9527F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0643B1D" w14:textId="7E22397F" w:rsidR="00C2324A" w:rsidRPr="00F46BED" w:rsidRDefault="4AF2359B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Honoraria/wynagrodzenia za działania merytoryczne</w:t>
            </w:r>
            <w:r w:rsidR="0BB1964D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i obsługę zadania:</w:t>
            </w:r>
          </w:p>
          <w:p w14:paraId="77A5ADAE" w14:textId="7B7AD081" w:rsidR="007A5397" w:rsidRPr="00F46BED" w:rsidRDefault="7086B70E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koordyna</w:t>
            </w:r>
            <w:r w:rsidR="44625B74" w:rsidRPr="00F46BED">
              <w:rPr>
                <w:rFonts w:ascii="Arial" w:hAnsi="Arial" w:cs="Arial"/>
                <w:sz w:val="22"/>
                <w:szCs w:val="22"/>
              </w:rPr>
              <w:t>cję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zadania;</w:t>
            </w:r>
          </w:p>
          <w:p w14:paraId="1CBAC13B" w14:textId="77777777" w:rsidR="007A5397" w:rsidRPr="00F46BED" w:rsidRDefault="4BD6A0FB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koordyna</w:t>
            </w:r>
            <w:r w:rsidR="31B80FC8" w:rsidRPr="00F46BED">
              <w:rPr>
                <w:rFonts w:ascii="Arial" w:hAnsi="Arial" w:cs="Arial"/>
                <w:sz w:val="22"/>
                <w:szCs w:val="22"/>
              </w:rPr>
              <w:t>cję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dostępności w ramach zadania;</w:t>
            </w:r>
          </w:p>
          <w:p w14:paraId="1325B0C8" w14:textId="77777777" w:rsidR="007A5397" w:rsidRPr="00F46BED" w:rsidRDefault="4AF2359B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twórców, artystów,</w:t>
            </w:r>
            <w:r w:rsidR="5574D6E3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DF31CDD" w:rsidRPr="00F46BED">
              <w:rPr>
                <w:rFonts w:ascii="Arial" w:hAnsi="Arial" w:cs="Arial"/>
                <w:sz w:val="22"/>
                <w:szCs w:val="22"/>
              </w:rPr>
              <w:t>kuratoró</w:t>
            </w:r>
            <w:r w:rsidR="5574D6E3" w:rsidRPr="00F46BED">
              <w:rPr>
                <w:rFonts w:ascii="Arial" w:hAnsi="Arial" w:cs="Arial"/>
                <w:sz w:val="22"/>
                <w:szCs w:val="22"/>
              </w:rPr>
              <w:t>w</w:t>
            </w:r>
            <w:r w:rsidR="0274527B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62446A3" w14:textId="77777777" w:rsidR="007A5397" w:rsidRPr="00F46BED" w:rsidRDefault="4AF2359B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instruktorów, prowadzących warsztaty</w:t>
            </w:r>
            <w:r w:rsidR="0274527B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8DC0457" w14:textId="77777777" w:rsidR="007A5397" w:rsidRPr="00F46BED" w:rsidRDefault="4AF2359B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konsultantów, </w:t>
            </w:r>
            <w:r w:rsidR="27E2418D" w:rsidRPr="00F46BED">
              <w:rPr>
                <w:rFonts w:ascii="Arial" w:hAnsi="Arial" w:cs="Arial"/>
                <w:sz w:val="22"/>
                <w:szCs w:val="22"/>
              </w:rPr>
              <w:t>ekspertów</w:t>
            </w:r>
            <w:r w:rsidR="5FDEDF76" w:rsidRPr="00F4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3A0F0487" w:rsidRPr="00F46BED">
              <w:rPr>
                <w:rFonts w:ascii="Arial" w:hAnsi="Arial" w:cs="Arial"/>
                <w:sz w:val="22"/>
                <w:szCs w:val="22"/>
              </w:rPr>
              <w:t>wykładowców, prelegentów,</w:t>
            </w:r>
            <w:r w:rsidR="7F11E9D5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A0F0487" w:rsidRPr="00F46BED">
              <w:rPr>
                <w:rFonts w:ascii="Arial" w:hAnsi="Arial" w:cs="Arial"/>
                <w:sz w:val="22"/>
                <w:szCs w:val="22"/>
              </w:rPr>
              <w:t>ekspertów, naukowców</w:t>
            </w:r>
            <w:r w:rsidR="42EC9323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A69DDB3" w14:textId="77777777" w:rsidR="007A5397" w:rsidRPr="00F46BED" w:rsidRDefault="2FAB85CE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osób </w:t>
            </w:r>
            <w:r w:rsidR="4AF2359B" w:rsidRPr="00F46BED">
              <w:rPr>
                <w:rFonts w:ascii="Arial" w:hAnsi="Arial" w:cs="Arial"/>
                <w:sz w:val="22"/>
                <w:szCs w:val="22"/>
              </w:rPr>
              <w:t>obsług</w:t>
            </w:r>
            <w:r w:rsidR="6709C2C9" w:rsidRPr="00F46BED">
              <w:rPr>
                <w:rFonts w:ascii="Arial" w:hAnsi="Arial" w:cs="Arial"/>
                <w:sz w:val="22"/>
                <w:szCs w:val="22"/>
              </w:rPr>
              <w:t>ujących</w:t>
            </w:r>
            <w:r w:rsidR="4AF2359B" w:rsidRPr="00F46BED">
              <w:rPr>
                <w:rFonts w:ascii="Arial" w:hAnsi="Arial" w:cs="Arial"/>
                <w:sz w:val="22"/>
                <w:szCs w:val="22"/>
              </w:rPr>
              <w:t xml:space="preserve"> kampani</w:t>
            </w:r>
            <w:r w:rsidR="59556F84" w:rsidRPr="00F46BED">
              <w:rPr>
                <w:rFonts w:ascii="Arial" w:hAnsi="Arial" w:cs="Arial"/>
                <w:sz w:val="22"/>
                <w:szCs w:val="22"/>
              </w:rPr>
              <w:t>ę</w:t>
            </w:r>
            <w:r w:rsidR="4AF2359B" w:rsidRPr="00F46BED">
              <w:rPr>
                <w:rFonts w:ascii="Arial" w:hAnsi="Arial" w:cs="Arial"/>
                <w:sz w:val="22"/>
                <w:szCs w:val="22"/>
              </w:rPr>
              <w:t xml:space="preserve"> promocyjn</w:t>
            </w:r>
            <w:r w:rsidR="33BDD67C" w:rsidRPr="00F46BED">
              <w:rPr>
                <w:rFonts w:ascii="Arial" w:hAnsi="Arial" w:cs="Arial"/>
                <w:sz w:val="22"/>
                <w:szCs w:val="22"/>
              </w:rPr>
              <w:t>ą</w:t>
            </w:r>
            <w:r w:rsidR="0274527B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90975E5" w14:textId="77777777" w:rsidR="007A5397" w:rsidRPr="00F46BED" w:rsidRDefault="00C2324A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konferansjerów i osób prowadzących imprezy</w:t>
            </w:r>
            <w:r w:rsidR="0074741F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towarzyszące (np. koncerty, spotkania z artystami)</w:t>
            </w:r>
            <w:r w:rsidR="007503D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A7D6608" w14:textId="77777777" w:rsidR="007A5397" w:rsidRPr="00F46BED" w:rsidRDefault="00C2324A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tłumaczy</w:t>
            </w:r>
            <w:r w:rsidR="007503D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F7F646D" w14:textId="77777777" w:rsidR="007A5397" w:rsidRPr="00F46BED" w:rsidRDefault="557C8E65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pracowników obsługi technicznej (np. sceny, nagłośnienia,</w:t>
            </w:r>
            <w:r w:rsidR="3B4BB0EF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oświetlenia, nagrań, strojenia instrumentów)</w:t>
            </w:r>
            <w:r w:rsidR="0274527B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7F9ECBA" w14:textId="77777777" w:rsidR="007A5397" w:rsidRPr="00F46BED" w:rsidRDefault="00BE3BD4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osób przygotowujących ewaluację i dokumentację</w:t>
            </w:r>
            <w:r w:rsidR="00FC397B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zadania</w:t>
            </w:r>
            <w:r w:rsidR="007503D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FB1E2D7" w14:textId="52B13849" w:rsidR="006B5E3B" w:rsidRPr="00F46BED" w:rsidRDefault="660F1D74" w:rsidP="007A539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o</w:t>
            </w:r>
            <w:r w:rsidR="4A7F3DB1" w:rsidRPr="00F46BED">
              <w:rPr>
                <w:rFonts w:ascii="Arial" w:hAnsi="Arial" w:cs="Arial"/>
                <w:sz w:val="22"/>
                <w:szCs w:val="22"/>
              </w:rPr>
              <w:t xml:space="preserve">sób zapewniających </w:t>
            </w:r>
            <w:r w:rsidR="557C8E65" w:rsidRPr="00F46BED">
              <w:rPr>
                <w:rFonts w:ascii="Arial" w:hAnsi="Arial" w:cs="Arial"/>
                <w:sz w:val="22"/>
                <w:szCs w:val="22"/>
              </w:rPr>
              <w:t>obsługę prawną, finansową i księgową zadania.</w:t>
            </w:r>
          </w:p>
        </w:tc>
        <w:tc>
          <w:tcPr>
            <w:tcW w:w="0" w:type="auto"/>
          </w:tcPr>
          <w:p w14:paraId="2D21A288" w14:textId="533D4B53" w:rsidR="007A5397" w:rsidRDefault="001B2DEF" w:rsidP="007A539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705E5344" w:rsidRPr="00F46BED">
              <w:rPr>
                <w:rFonts w:ascii="Arial" w:hAnsi="Arial" w:cs="Arial"/>
                <w:sz w:val="22"/>
                <w:szCs w:val="22"/>
              </w:rPr>
              <w:t xml:space="preserve"> ramach zadania możliwe jest sfinansowanie wynagrodzenia dla jednej osoby koordynującej działania organizacyjne i merytoryczne</w:t>
            </w:r>
            <w:r w:rsidR="00FA21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D6FC4D" w14:textId="610959F9" w:rsidR="00797756" w:rsidRPr="00FA2107" w:rsidRDefault="00066B2C" w:rsidP="00012BAF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A2107">
              <w:rPr>
                <w:rFonts w:ascii="Arial" w:hAnsi="Arial" w:cs="Arial"/>
                <w:sz w:val="22"/>
                <w:szCs w:val="22"/>
              </w:rPr>
              <w:t>W przypadku beneficjentów</w:t>
            </w:r>
            <w:r w:rsidR="00FA2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2107">
              <w:rPr>
                <w:rFonts w:ascii="Arial" w:hAnsi="Arial" w:cs="Arial"/>
                <w:sz w:val="22"/>
                <w:szCs w:val="22"/>
              </w:rPr>
              <w:t>będących podmiotami prowadzącymi</w:t>
            </w:r>
            <w:r w:rsidR="00FA2107" w:rsidRPr="00FA2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2107">
              <w:rPr>
                <w:rFonts w:ascii="Arial" w:hAnsi="Arial" w:cs="Arial"/>
                <w:sz w:val="22"/>
                <w:szCs w:val="22"/>
              </w:rPr>
              <w:t>działalność gospodarczą wpisanymi</w:t>
            </w:r>
            <w:r w:rsidR="00FA2107" w:rsidRPr="00FA2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2107">
              <w:rPr>
                <w:rFonts w:ascii="Arial" w:hAnsi="Arial" w:cs="Arial"/>
                <w:sz w:val="22"/>
                <w:szCs w:val="22"/>
              </w:rPr>
              <w:t>do Centralnej Ewidencji i Informacji</w:t>
            </w:r>
            <w:r w:rsidR="00FA2107" w:rsidRPr="00FA2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2107">
              <w:rPr>
                <w:rFonts w:ascii="Arial" w:hAnsi="Arial" w:cs="Arial"/>
                <w:sz w:val="22"/>
                <w:szCs w:val="22"/>
              </w:rPr>
              <w:t>o Działalności Gospodarczej, prowadzących jednoosobową działalność gospodarczą nie jest możliwe sfinansowanie ze środków IRJR własnego wynagrodzenia osoby prowadzącej taką działalność</w:t>
            </w:r>
            <w:r w:rsidR="00294FC0" w:rsidRPr="00FA21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8FCE20" w14:textId="366E6AEC" w:rsidR="00142244" w:rsidRDefault="001B2DEF" w:rsidP="007A539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="3B9DC538" w:rsidRPr="00F46BED">
              <w:rPr>
                <w:rFonts w:ascii="Arial" w:hAnsi="Arial" w:cs="Arial"/>
                <w:sz w:val="22"/>
                <w:szCs w:val="22"/>
              </w:rPr>
              <w:t>ączne koszty obsługi finansowej i księgowej oraz prawnej nie mogą wynosić więcej niż 15% kwoty</w:t>
            </w:r>
            <w:r w:rsidR="67F54AE2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B9DC538" w:rsidRPr="00F46BED">
              <w:rPr>
                <w:rFonts w:ascii="Arial" w:hAnsi="Arial" w:cs="Arial"/>
                <w:sz w:val="22"/>
                <w:szCs w:val="22"/>
              </w:rPr>
              <w:t>dofinansowania (do tych kosztów nie zalicza się wynagrodzenia</w:t>
            </w:r>
            <w:r w:rsidR="007C4376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B9DC538" w:rsidRPr="00F46BED">
              <w:rPr>
                <w:rFonts w:ascii="Arial" w:hAnsi="Arial" w:cs="Arial"/>
                <w:sz w:val="22"/>
                <w:szCs w:val="22"/>
              </w:rPr>
              <w:t>koordynatora)</w:t>
            </w:r>
            <w:r w:rsidR="41ABCD26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0ECAB5" w14:textId="77777777" w:rsidR="00FA2107" w:rsidRPr="00FA2107" w:rsidRDefault="00FA2107" w:rsidP="00FA21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5BB6A" w14:textId="77777777" w:rsidR="007A5397" w:rsidRPr="00F46BED" w:rsidRDefault="7102EEE8" w:rsidP="00B204F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Uwaga!</w:t>
            </w:r>
          </w:p>
          <w:p w14:paraId="46584532" w14:textId="06AF5327" w:rsidR="006B5E3B" w:rsidRPr="00F46BED" w:rsidRDefault="7102EEE8" w:rsidP="00B204F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Do obsługi finansowej zadania</w:t>
            </w:r>
            <w:r w:rsidR="35EF3F09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nie zaliczają się koszty prowadzenia konta</w:t>
            </w:r>
            <w:r w:rsidR="3C46815D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i przelewów bankowych</w:t>
            </w:r>
            <w:r w:rsidR="515E9440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6B5E3B" w:rsidRPr="00F46BED" w14:paraId="68FA109E" w14:textId="77777777" w:rsidTr="00B204F6">
        <w:trPr>
          <w:trHeight w:val="300"/>
        </w:trPr>
        <w:tc>
          <w:tcPr>
            <w:tcW w:w="0" w:type="auto"/>
          </w:tcPr>
          <w:p w14:paraId="45CC4309" w14:textId="5ECEA887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</w:tcPr>
          <w:p w14:paraId="4FB9DB0B" w14:textId="4FC3867B" w:rsidR="006B5E3B" w:rsidRPr="00F46BED" w:rsidRDefault="469ADA32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Koszty związane z dostosowaniem działań i formy</w:t>
            </w:r>
            <w:r w:rsidR="25456309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przekazu do potrzeb osób ze szczególnymi</w:t>
            </w:r>
            <w:r w:rsidR="25456309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potrzebami</w:t>
            </w:r>
            <w:r w:rsidR="00D61B0D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262CE7B9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m.in.:</w:t>
            </w:r>
          </w:p>
          <w:p w14:paraId="16135656" w14:textId="77777777" w:rsidR="007A5397" w:rsidRPr="00F46BED" w:rsidRDefault="262CE7B9" w:rsidP="007A5397">
            <w:pPr>
              <w:pStyle w:val="Akapitzlist"/>
              <w:numPr>
                <w:ilvl w:val="0"/>
                <w:numId w:val="18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wynajem niezbędnego sprzętu</w:t>
            </w:r>
            <w:r w:rsidR="007A5397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ułatwiającego odbiór dóbr kultury;</w:t>
            </w:r>
          </w:p>
          <w:p w14:paraId="36DA0462" w14:textId="77777777" w:rsidR="000E6AF1" w:rsidRPr="00F46BED" w:rsidRDefault="262CE7B9" w:rsidP="000E6AF1">
            <w:pPr>
              <w:pStyle w:val="Akapitzlist"/>
              <w:numPr>
                <w:ilvl w:val="0"/>
                <w:numId w:val="18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opłata za specjalistyczną usługę</w:t>
            </w:r>
            <w:r w:rsidR="000E6AF1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przewodnicką z </w:t>
            </w:r>
            <w:proofErr w:type="spellStart"/>
            <w:r w:rsidRPr="00F46BED">
              <w:rPr>
                <w:rFonts w:ascii="Arial" w:hAnsi="Arial" w:cs="Arial"/>
                <w:sz w:val="22"/>
                <w:szCs w:val="22"/>
              </w:rPr>
              <w:t>audiodeskrypcją</w:t>
            </w:r>
            <w:proofErr w:type="spellEnd"/>
            <w:r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64E5FBA" w14:textId="77777777" w:rsidR="000E6AF1" w:rsidRPr="00F46BED" w:rsidRDefault="262CE7B9" w:rsidP="000E6AF1">
            <w:pPr>
              <w:pStyle w:val="Akapitzlist"/>
              <w:numPr>
                <w:ilvl w:val="0"/>
                <w:numId w:val="18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przygotowanie materiałów edukacyjnych dla osób ze szczególnymi potrzebami (przygotowanie i wykonanie ścieżek</w:t>
            </w:r>
            <w:r w:rsidR="000E6AF1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edukacyjnych, </w:t>
            </w:r>
            <w:proofErr w:type="spellStart"/>
            <w:r w:rsidRPr="00F46BED">
              <w:rPr>
                <w:rFonts w:ascii="Arial" w:hAnsi="Arial" w:cs="Arial"/>
                <w:sz w:val="22"/>
                <w:szCs w:val="22"/>
              </w:rPr>
              <w:t>tyflografik</w:t>
            </w:r>
            <w:proofErr w:type="spellEnd"/>
            <w:r w:rsidRPr="00F46BED">
              <w:rPr>
                <w:rFonts w:ascii="Arial" w:hAnsi="Arial" w:cs="Arial"/>
                <w:sz w:val="22"/>
                <w:szCs w:val="22"/>
              </w:rPr>
              <w:t>, filmów w PJM);</w:t>
            </w:r>
          </w:p>
          <w:p w14:paraId="0D91BA10" w14:textId="77777777" w:rsidR="000E6AF1" w:rsidRPr="00F46BED" w:rsidRDefault="262CE7B9" w:rsidP="000E6AF1">
            <w:pPr>
              <w:pStyle w:val="Akapitzlist"/>
              <w:numPr>
                <w:ilvl w:val="0"/>
                <w:numId w:val="18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dostosowanie materiałów informacyjnych;</w:t>
            </w:r>
          </w:p>
          <w:p w14:paraId="57C01D09" w14:textId="62687712" w:rsidR="006B5E3B" w:rsidRPr="00F46BED" w:rsidRDefault="262CE7B9" w:rsidP="000E6AF1">
            <w:pPr>
              <w:pStyle w:val="Akapitzlist"/>
              <w:numPr>
                <w:ilvl w:val="0"/>
                <w:numId w:val="18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dostosowanie stron internetowych.</w:t>
            </w:r>
          </w:p>
        </w:tc>
        <w:tc>
          <w:tcPr>
            <w:tcW w:w="0" w:type="auto"/>
          </w:tcPr>
          <w:p w14:paraId="6DBF36F3" w14:textId="0D772051" w:rsidR="000B70F7" w:rsidRPr="00F46BED" w:rsidRDefault="000B70F7" w:rsidP="00B204F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Zgodnie z:</w:t>
            </w:r>
          </w:p>
          <w:p w14:paraId="12003F42" w14:textId="77777777" w:rsidR="000E6AF1" w:rsidRPr="00F46BED" w:rsidRDefault="000B70F7" w:rsidP="000E6AF1">
            <w:pPr>
              <w:pStyle w:val="Akapitzlist"/>
              <w:numPr>
                <w:ilvl w:val="0"/>
                <w:numId w:val="37"/>
              </w:numPr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Ustawą z dnia 19 lipca 2019 r</w:t>
            </w:r>
            <w:r w:rsidR="000E6AF1" w:rsidRPr="00F46BED">
              <w:rPr>
                <w:rFonts w:ascii="Arial" w:eastAsia="Aptos" w:hAnsi="Arial" w:cs="Arial"/>
                <w:sz w:val="22"/>
                <w:szCs w:val="22"/>
              </w:rPr>
              <w:t>oku</w:t>
            </w:r>
            <w:r w:rsidRPr="00F46BED">
              <w:rPr>
                <w:rFonts w:ascii="Arial" w:eastAsia="Aptos" w:hAnsi="Arial" w:cs="Arial"/>
                <w:sz w:val="22"/>
                <w:szCs w:val="22"/>
              </w:rPr>
              <w:t xml:space="preserve"> o zapewnianiu dostępności osobom ze szczególnymi potrzebami</w:t>
            </w:r>
            <w:r w:rsidR="000E6AF1" w:rsidRPr="00F46BED">
              <w:rPr>
                <w:rFonts w:ascii="Arial" w:eastAsia="Aptos" w:hAnsi="Arial" w:cs="Arial"/>
                <w:sz w:val="22"/>
                <w:szCs w:val="22"/>
              </w:rPr>
              <w:t>,</w:t>
            </w:r>
            <w:r w:rsidRPr="00F46BED">
              <w:rPr>
                <w:rFonts w:ascii="Arial" w:eastAsia="Aptos" w:hAnsi="Arial" w:cs="Arial"/>
                <w:sz w:val="22"/>
                <w:szCs w:val="22"/>
              </w:rPr>
              <w:t xml:space="preserve"> w tym osobom z niepełnosprawnościami</w:t>
            </w:r>
            <w:r w:rsidR="000E6AF1" w:rsidRPr="00F46BED">
              <w:rPr>
                <w:rFonts w:ascii="Arial" w:eastAsia="Aptos" w:hAnsi="Arial" w:cs="Arial"/>
                <w:sz w:val="22"/>
                <w:szCs w:val="22"/>
              </w:rPr>
              <w:t>.</w:t>
            </w:r>
          </w:p>
          <w:p w14:paraId="0026BBAA" w14:textId="11C811B2" w:rsidR="006B5E3B" w:rsidRPr="00F46BED" w:rsidRDefault="000B70F7" w:rsidP="000E6AF1">
            <w:pPr>
              <w:pStyle w:val="Akapitzlist"/>
              <w:numPr>
                <w:ilvl w:val="0"/>
                <w:numId w:val="37"/>
              </w:numPr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eastAsia="Aptos" w:hAnsi="Arial" w:cs="Arial"/>
                <w:sz w:val="22"/>
                <w:szCs w:val="22"/>
              </w:rPr>
              <w:t>Ustawą z dnia 4 kwietnia 2019 r</w:t>
            </w:r>
            <w:r w:rsidR="000E6AF1" w:rsidRPr="00F46BED">
              <w:rPr>
                <w:rFonts w:ascii="Arial" w:eastAsia="Aptos" w:hAnsi="Arial" w:cs="Arial"/>
                <w:sz w:val="22"/>
                <w:szCs w:val="22"/>
              </w:rPr>
              <w:t>oku</w:t>
            </w:r>
            <w:r w:rsidRPr="00F46BED">
              <w:rPr>
                <w:rFonts w:ascii="Arial" w:eastAsia="Aptos" w:hAnsi="Arial" w:cs="Arial"/>
                <w:sz w:val="22"/>
                <w:szCs w:val="22"/>
              </w:rPr>
              <w:t xml:space="preserve"> o dostępności cyfrowej stron internetowych i aplikacji mobilnych podmiotów publicznych.</w:t>
            </w:r>
          </w:p>
        </w:tc>
      </w:tr>
      <w:tr w:rsidR="006B5E3B" w:rsidRPr="00F46BED" w14:paraId="61860083" w14:textId="77777777" w:rsidTr="00B204F6">
        <w:trPr>
          <w:trHeight w:val="300"/>
        </w:trPr>
        <w:tc>
          <w:tcPr>
            <w:tcW w:w="0" w:type="auto"/>
          </w:tcPr>
          <w:p w14:paraId="47AB3854" w14:textId="39242D71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C5C6F84" w14:textId="3ECD8BBC" w:rsidR="006B5E3B" w:rsidRPr="00F46BED" w:rsidRDefault="182A3C14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Zakup </w:t>
            </w:r>
            <w:r w:rsidR="79EF656F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drobnych 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materiałów </w:t>
            </w:r>
            <w:r w:rsidRPr="00F46BED">
              <w:rPr>
                <w:rFonts w:ascii="Arial" w:hAnsi="Arial" w:cs="Arial"/>
                <w:sz w:val="22"/>
                <w:szCs w:val="22"/>
              </w:rPr>
              <w:t>(wraz z dostawą) niezbędnych do realizacji zadania (</w:t>
            </w:r>
            <w:r w:rsidR="79EF656F" w:rsidRPr="00F46BED">
              <w:rPr>
                <w:rFonts w:ascii="Arial" w:hAnsi="Arial" w:cs="Arial"/>
                <w:sz w:val="22"/>
                <w:szCs w:val="22"/>
              </w:rPr>
              <w:t xml:space="preserve">np. </w:t>
            </w:r>
            <w:r w:rsidR="76D2777F" w:rsidRPr="00F46BED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655A773B" w:rsidRPr="00F46BED">
              <w:rPr>
                <w:rFonts w:ascii="Arial" w:hAnsi="Arial" w:cs="Arial"/>
                <w:sz w:val="22"/>
                <w:szCs w:val="22"/>
              </w:rPr>
              <w:t>prowadzenia zajęć warsztatowych</w:t>
            </w:r>
            <w:r w:rsidR="301DCBB0" w:rsidRPr="00F46BED">
              <w:rPr>
                <w:rFonts w:ascii="Arial" w:hAnsi="Arial" w:cs="Arial"/>
                <w:sz w:val="22"/>
                <w:szCs w:val="22"/>
              </w:rPr>
              <w:t xml:space="preserve">, organizacji spotkań, konferencji, </w:t>
            </w:r>
            <w:r w:rsidRPr="00F46BED">
              <w:rPr>
                <w:rFonts w:ascii="Arial" w:hAnsi="Arial" w:cs="Arial"/>
                <w:sz w:val="22"/>
                <w:szCs w:val="22"/>
              </w:rPr>
              <w:t>dokumentacji</w:t>
            </w:r>
            <w:r w:rsidR="00655F33">
              <w:rPr>
                <w:rFonts w:ascii="Arial" w:hAnsi="Arial" w:cs="Arial"/>
                <w:sz w:val="22"/>
                <w:szCs w:val="22"/>
              </w:rPr>
              <w:t>)</w:t>
            </w:r>
            <w:r w:rsidRPr="00F46BED">
              <w:rPr>
                <w:rFonts w:ascii="Arial" w:hAnsi="Arial" w:cs="Arial"/>
                <w:sz w:val="22"/>
                <w:szCs w:val="22"/>
              </w:rPr>
              <w:t>: tonery, płyty CD/DVD,</w:t>
            </w:r>
            <w:r w:rsidR="522B2773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63EC96D7" w:rsidRPr="00F46BED">
              <w:rPr>
                <w:rFonts w:ascii="Arial" w:hAnsi="Arial" w:cs="Arial"/>
                <w:sz w:val="22"/>
                <w:szCs w:val="22"/>
              </w:rPr>
              <w:t>pendrive’y</w:t>
            </w:r>
            <w:proofErr w:type="spellEnd"/>
            <w:r w:rsidR="522B2773" w:rsidRPr="00F46BED">
              <w:rPr>
                <w:rFonts w:ascii="Arial" w:hAnsi="Arial" w:cs="Arial"/>
                <w:sz w:val="22"/>
                <w:szCs w:val="22"/>
              </w:rPr>
              <w:t>, karty pamięci,</w:t>
            </w:r>
            <w:r w:rsidR="62BA437E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materiały biurowe</w:t>
            </w:r>
            <w:r w:rsidR="79EF656F" w:rsidRPr="00F46BED">
              <w:rPr>
                <w:rFonts w:ascii="Arial" w:hAnsi="Arial" w:cs="Arial"/>
                <w:sz w:val="22"/>
                <w:szCs w:val="22"/>
              </w:rPr>
              <w:t xml:space="preserve"> itp.</w:t>
            </w:r>
          </w:p>
        </w:tc>
        <w:tc>
          <w:tcPr>
            <w:tcW w:w="0" w:type="auto"/>
          </w:tcPr>
          <w:p w14:paraId="612EF551" w14:textId="02B33D62" w:rsidR="006B5E3B" w:rsidRPr="00F46BED" w:rsidRDefault="006B5E3B" w:rsidP="00B20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0BC1789" w:rsidRPr="00F46BED" w14:paraId="521AD743" w14:textId="77777777" w:rsidTr="00B204F6">
        <w:trPr>
          <w:trHeight w:val="300"/>
        </w:trPr>
        <w:tc>
          <w:tcPr>
            <w:tcW w:w="0" w:type="auto"/>
          </w:tcPr>
          <w:p w14:paraId="7F8E1C42" w14:textId="3BF01F31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A941B37" w14:textId="7660E643" w:rsidR="0EE4F955" w:rsidRPr="00F46BED" w:rsidRDefault="0EE4F955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Usługi pocztowe i kurierskie</w:t>
            </w:r>
          </w:p>
        </w:tc>
        <w:tc>
          <w:tcPr>
            <w:tcW w:w="0" w:type="auto"/>
          </w:tcPr>
          <w:p w14:paraId="54957527" w14:textId="41EEC3E8" w:rsidR="40BC1789" w:rsidRPr="00F46BED" w:rsidRDefault="40BC1789" w:rsidP="00B20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E3B" w:rsidRPr="00F46BED" w14:paraId="116DB917" w14:textId="77777777" w:rsidTr="00B204F6">
        <w:trPr>
          <w:trHeight w:val="300"/>
        </w:trPr>
        <w:tc>
          <w:tcPr>
            <w:tcW w:w="0" w:type="auto"/>
          </w:tcPr>
          <w:p w14:paraId="7CD3EAD1" w14:textId="05E97E29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14F00C48" w14:textId="0DA73664" w:rsidR="00176773" w:rsidRPr="00F46BED" w:rsidRDefault="680E0852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Koszty podróży/transportu</w:t>
            </w:r>
            <w:r w:rsidR="00241801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oraz paliwa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573E52A" w14:textId="77777777" w:rsidR="000E6AF1" w:rsidRPr="00F46BED" w:rsidRDefault="00241801" w:rsidP="000E6AF1">
            <w:pPr>
              <w:pStyle w:val="Akapitzlist"/>
              <w:numPr>
                <w:ilvl w:val="0"/>
                <w:numId w:val="14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podróż </w:t>
            </w:r>
            <w:r w:rsidR="00176773" w:rsidRPr="00F46BED">
              <w:rPr>
                <w:rFonts w:ascii="Arial" w:hAnsi="Arial" w:cs="Arial"/>
                <w:sz w:val="22"/>
                <w:szCs w:val="22"/>
              </w:rPr>
              <w:t>uczestników i osób związanych z realizacją</w:t>
            </w:r>
            <w:r w:rsidR="00371809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773" w:rsidRPr="00F46BED">
              <w:rPr>
                <w:rFonts w:ascii="Arial" w:hAnsi="Arial" w:cs="Arial"/>
                <w:sz w:val="22"/>
                <w:szCs w:val="22"/>
              </w:rPr>
              <w:t>zadania</w:t>
            </w:r>
            <w:r w:rsidR="007503D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E250FDA" w14:textId="77777777" w:rsidR="000E6AF1" w:rsidRPr="00F46BED" w:rsidRDefault="00241801" w:rsidP="000E6AF1">
            <w:pPr>
              <w:pStyle w:val="Akapitzlist"/>
              <w:numPr>
                <w:ilvl w:val="0"/>
                <w:numId w:val="14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transport </w:t>
            </w:r>
            <w:r w:rsidR="00176773" w:rsidRPr="00F46BED">
              <w:rPr>
                <w:rFonts w:ascii="Arial" w:hAnsi="Arial" w:cs="Arial"/>
                <w:sz w:val="22"/>
                <w:szCs w:val="22"/>
              </w:rPr>
              <w:t>scenografii</w:t>
            </w:r>
            <w:r w:rsidR="007503D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EAF9E7F" w14:textId="77777777" w:rsidR="000E6AF1" w:rsidRPr="00F46BED" w:rsidRDefault="00241801" w:rsidP="000E6AF1">
            <w:pPr>
              <w:pStyle w:val="Akapitzlist"/>
              <w:numPr>
                <w:ilvl w:val="0"/>
                <w:numId w:val="14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transport </w:t>
            </w:r>
            <w:r w:rsidR="00176773" w:rsidRPr="00F46BED">
              <w:rPr>
                <w:rFonts w:ascii="Arial" w:hAnsi="Arial" w:cs="Arial"/>
                <w:sz w:val="22"/>
                <w:szCs w:val="22"/>
              </w:rPr>
              <w:t>instrumentów</w:t>
            </w:r>
            <w:r w:rsidR="007503D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9341F1C" w14:textId="77777777" w:rsidR="000E6AF1" w:rsidRPr="00F46BED" w:rsidRDefault="00241801" w:rsidP="000E6AF1">
            <w:pPr>
              <w:pStyle w:val="Akapitzlist"/>
              <w:numPr>
                <w:ilvl w:val="0"/>
                <w:numId w:val="14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transport </w:t>
            </w:r>
            <w:r w:rsidR="680E0852" w:rsidRPr="00F46BED">
              <w:rPr>
                <w:rFonts w:ascii="Arial" w:hAnsi="Arial" w:cs="Arial"/>
                <w:sz w:val="22"/>
                <w:szCs w:val="22"/>
              </w:rPr>
              <w:t>elementów wyposażenia technicznego/sceny</w:t>
            </w:r>
            <w:r w:rsidR="078DE4BA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CCE847E" w14:textId="0D643B61" w:rsidR="006B5E3B" w:rsidRPr="00F46BED" w:rsidRDefault="078DE4BA" w:rsidP="000E6AF1">
            <w:pPr>
              <w:pStyle w:val="Akapitzlist"/>
              <w:numPr>
                <w:ilvl w:val="0"/>
                <w:numId w:val="14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rozliczenie kosztów delegacyjnych, w tym kosztów paliwa</w:t>
            </w:r>
            <w:r w:rsidR="005907EA" w:rsidRPr="00F46BED">
              <w:rPr>
                <w:rFonts w:ascii="Arial" w:hAnsi="Arial" w:cs="Arial"/>
                <w:sz w:val="22"/>
                <w:szCs w:val="22"/>
              </w:rPr>
              <w:t>,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na podstawie delegacji.</w:t>
            </w:r>
          </w:p>
        </w:tc>
        <w:tc>
          <w:tcPr>
            <w:tcW w:w="0" w:type="auto"/>
          </w:tcPr>
          <w:p w14:paraId="3E1EB0A4" w14:textId="27DAB3BE" w:rsidR="000E1A73" w:rsidRPr="00F46BED" w:rsidRDefault="000E1A73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Honorowanym dokumentem finansowym</w:t>
            </w:r>
            <w:r w:rsidR="00855C87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7EA" w:rsidRPr="00F46BED">
              <w:rPr>
                <w:rFonts w:ascii="Arial" w:hAnsi="Arial" w:cs="Arial"/>
                <w:sz w:val="22"/>
                <w:szCs w:val="22"/>
              </w:rPr>
              <w:t>są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tu m.in.:</w:t>
            </w:r>
          </w:p>
          <w:p w14:paraId="5A7B0E7E" w14:textId="77777777" w:rsidR="000E6AF1" w:rsidRPr="00F46BED" w:rsidRDefault="64B86BB5" w:rsidP="000E6AF1">
            <w:pPr>
              <w:pStyle w:val="Akapitzlist"/>
              <w:numPr>
                <w:ilvl w:val="0"/>
                <w:numId w:val="15"/>
              </w:numPr>
              <w:ind w:left="374" w:hanging="37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faktura/rachunek za usługę</w:t>
            </w:r>
            <w:r w:rsidR="1554924A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transportową;</w:t>
            </w:r>
          </w:p>
          <w:p w14:paraId="030273FC" w14:textId="065CE4EA" w:rsidR="006B5E3B" w:rsidRDefault="4435941B" w:rsidP="000E6AF1">
            <w:pPr>
              <w:pStyle w:val="Akapitzlist"/>
              <w:numPr>
                <w:ilvl w:val="0"/>
                <w:numId w:val="15"/>
              </w:numPr>
              <w:ind w:left="374" w:hanging="37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 xml:space="preserve">bilety PKP, PKS, </w:t>
            </w:r>
            <w:proofErr w:type="spellStart"/>
            <w:r w:rsidRPr="00F46BED">
              <w:rPr>
                <w:rFonts w:ascii="Arial" w:hAnsi="Arial" w:cs="Arial"/>
                <w:sz w:val="22"/>
                <w:szCs w:val="22"/>
              </w:rPr>
              <w:t>bus</w:t>
            </w:r>
            <w:proofErr w:type="spellEnd"/>
            <w:r w:rsidR="006B5B7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9BDCCFC" w14:textId="6E9C89BC" w:rsidR="00325C39" w:rsidRPr="00F46BED" w:rsidRDefault="00325C39" w:rsidP="000E6AF1">
            <w:pPr>
              <w:pStyle w:val="Akapitzlist"/>
              <w:numPr>
                <w:ilvl w:val="0"/>
                <w:numId w:val="15"/>
              </w:numPr>
              <w:ind w:left="374" w:hanging="3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imienny bilet na komunikacj</w:t>
            </w:r>
            <w:r w:rsidR="006B5B7A">
              <w:rPr>
                <w:rFonts w:ascii="Arial" w:hAnsi="Arial" w:cs="Arial"/>
                <w:sz w:val="22"/>
                <w:szCs w:val="22"/>
              </w:rPr>
              <w:t>ę miejską.</w:t>
            </w:r>
          </w:p>
        </w:tc>
      </w:tr>
      <w:tr w:rsidR="006B5E3B" w:rsidRPr="00F46BED" w14:paraId="498EF1B9" w14:textId="77777777" w:rsidTr="00B204F6">
        <w:trPr>
          <w:trHeight w:val="300"/>
        </w:trPr>
        <w:tc>
          <w:tcPr>
            <w:tcW w:w="0" w:type="auto"/>
          </w:tcPr>
          <w:p w14:paraId="7F3DC99F" w14:textId="699998D3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3AF06CC9" w14:textId="2612FB31" w:rsidR="00044023" w:rsidRPr="00F46BED" w:rsidRDefault="38326108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48CCEE15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yposażenie niezbędne do realizacji zadania:</w:t>
            </w:r>
          </w:p>
          <w:p w14:paraId="3EEE074A" w14:textId="77777777" w:rsidR="000E6AF1" w:rsidRPr="00F46BED" w:rsidRDefault="5909776E" w:rsidP="000E6AF1">
            <w:pPr>
              <w:pStyle w:val="Akapitzlist"/>
              <w:numPr>
                <w:ilvl w:val="0"/>
                <w:numId w:val="16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</w:t>
            </w:r>
            <w:r w:rsidR="61938B42" w:rsidRPr="00F46BED">
              <w:rPr>
                <w:rFonts w:ascii="Arial" w:hAnsi="Arial" w:cs="Arial"/>
                <w:sz w:val="22"/>
                <w:szCs w:val="22"/>
              </w:rPr>
              <w:t xml:space="preserve">ynajem, </w:t>
            </w:r>
            <w:r w:rsidR="48CCEE15" w:rsidRPr="00F46BED">
              <w:rPr>
                <w:rFonts w:ascii="Arial" w:hAnsi="Arial" w:cs="Arial"/>
                <w:sz w:val="22"/>
                <w:szCs w:val="22"/>
              </w:rPr>
              <w:t>montaż i demontaż</w:t>
            </w:r>
            <w:r w:rsidR="18F95E11" w:rsidRPr="00F46BED">
              <w:rPr>
                <w:rFonts w:ascii="Arial" w:hAnsi="Arial" w:cs="Arial"/>
                <w:sz w:val="22"/>
                <w:szCs w:val="22"/>
              </w:rPr>
              <w:t xml:space="preserve"> sceny</w:t>
            </w:r>
            <w:r w:rsidR="66E30FCA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068DEAF" w14:textId="77777777" w:rsidR="000E6AF1" w:rsidRPr="00F46BED" w:rsidRDefault="48CCEE15" w:rsidP="000E6AF1">
            <w:pPr>
              <w:pStyle w:val="Akapitzlist"/>
              <w:numPr>
                <w:ilvl w:val="0"/>
                <w:numId w:val="16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wynajem</w:t>
            </w:r>
            <w:r w:rsidR="02482B2B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powierzchni</w:t>
            </w:r>
            <w:r w:rsidR="76631747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wystawienniczej na potrzeby zadania</w:t>
            </w:r>
            <w:r w:rsidR="1841F4E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9625D28" w14:textId="0233E04E" w:rsidR="006B5E3B" w:rsidRPr="00F46BED" w:rsidRDefault="00044023" w:rsidP="000E6AF1">
            <w:pPr>
              <w:pStyle w:val="Akapitzlist"/>
              <w:numPr>
                <w:ilvl w:val="0"/>
                <w:numId w:val="16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wynajem niezbędnego sprzętu i wyposażenia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(np. instrument</w:t>
            </w:r>
            <w:r w:rsidR="005C1513" w:rsidRPr="00F46BED">
              <w:rPr>
                <w:rFonts w:ascii="Arial" w:hAnsi="Arial" w:cs="Arial"/>
                <w:sz w:val="22"/>
                <w:szCs w:val="22"/>
              </w:rPr>
              <w:t>ów</w:t>
            </w:r>
            <w:r w:rsidRPr="00F46BED">
              <w:rPr>
                <w:rFonts w:ascii="Arial" w:hAnsi="Arial" w:cs="Arial"/>
                <w:sz w:val="22"/>
                <w:szCs w:val="22"/>
              </w:rPr>
              <w:t>, nagłośnieni</w:t>
            </w:r>
            <w:r w:rsidR="005C1513" w:rsidRPr="00F46BED">
              <w:rPr>
                <w:rFonts w:ascii="Arial" w:hAnsi="Arial" w:cs="Arial"/>
                <w:sz w:val="22"/>
                <w:szCs w:val="22"/>
              </w:rPr>
              <w:t>a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C1513" w:rsidRPr="00F46BED">
              <w:rPr>
                <w:rFonts w:ascii="Arial" w:hAnsi="Arial" w:cs="Arial"/>
                <w:sz w:val="22"/>
                <w:szCs w:val="22"/>
              </w:rPr>
              <w:t>oświetlenia</w:t>
            </w:r>
            <w:r w:rsidRPr="00F46BED">
              <w:rPr>
                <w:rFonts w:ascii="Arial" w:hAnsi="Arial" w:cs="Arial"/>
                <w:sz w:val="22"/>
                <w:szCs w:val="22"/>
              </w:rPr>
              <w:t>,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telebim</w:t>
            </w:r>
            <w:r w:rsidR="005C1513" w:rsidRPr="00F46BED">
              <w:rPr>
                <w:rFonts w:ascii="Arial" w:hAnsi="Arial" w:cs="Arial"/>
                <w:sz w:val="22"/>
                <w:szCs w:val="22"/>
              </w:rPr>
              <w:t>ów</w:t>
            </w:r>
            <w:r w:rsidRPr="00F46BED">
              <w:rPr>
                <w:rFonts w:ascii="Arial" w:hAnsi="Arial" w:cs="Arial"/>
                <w:sz w:val="22"/>
                <w:szCs w:val="22"/>
              </w:rPr>
              <w:t>, rzutnik</w:t>
            </w:r>
            <w:r w:rsidR="005C1513" w:rsidRPr="00F46BED">
              <w:rPr>
                <w:rFonts w:ascii="Arial" w:hAnsi="Arial" w:cs="Arial"/>
                <w:sz w:val="22"/>
                <w:szCs w:val="22"/>
              </w:rPr>
              <w:t>ów</w:t>
            </w:r>
            <w:r w:rsidRPr="00F46BED">
              <w:rPr>
                <w:rFonts w:ascii="Arial" w:hAnsi="Arial" w:cs="Arial"/>
                <w:sz w:val="22"/>
                <w:szCs w:val="22"/>
              </w:rPr>
              <w:t>)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0D9C8B0C" w14:textId="77777777" w:rsidR="006B5E3B" w:rsidRPr="00F46BED" w:rsidRDefault="006B5E3B" w:rsidP="00B20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E3B" w:rsidRPr="00F46BED" w14:paraId="53D6701D" w14:textId="77777777" w:rsidTr="00B204F6">
        <w:trPr>
          <w:trHeight w:val="300"/>
        </w:trPr>
        <w:tc>
          <w:tcPr>
            <w:tcW w:w="0" w:type="auto"/>
          </w:tcPr>
          <w:p w14:paraId="1AAEB615" w14:textId="4488BDC1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4673BD7" w14:textId="5D6BCF41" w:rsidR="006B5E3B" w:rsidRPr="00F46BED" w:rsidRDefault="7AAC440F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Poligrafia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– projekty graficzne i wydruk materiałów</w:t>
            </w:r>
            <w:r w:rsidR="63783FFB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promocyjnych</w:t>
            </w:r>
            <w:r w:rsidR="00A0400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46BED">
              <w:rPr>
                <w:rFonts w:ascii="Arial" w:hAnsi="Arial" w:cs="Arial"/>
                <w:sz w:val="22"/>
                <w:szCs w:val="22"/>
              </w:rPr>
              <w:t>informacyjnych i edukacyjnych,</w:t>
            </w:r>
            <w:r w:rsidR="63783FFB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9D3C5E7" w:rsidRPr="00F46BED">
              <w:rPr>
                <w:rFonts w:ascii="Arial" w:hAnsi="Arial" w:cs="Arial"/>
                <w:sz w:val="22"/>
                <w:szCs w:val="22"/>
              </w:rPr>
              <w:t xml:space="preserve">dyplomów </w:t>
            </w:r>
            <w:r w:rsidRPr="00F46BED">
              <w:rPr>
                <w:rFonts w:ascii="Arial" w:hAnsi="Arial" w:cs="Arial"/>
                <w:sz w:val="22"/>
                <w:szCs w:val="22"/>
              </w:rPr>
              <w:t>stanowiących część zadania oraz ich dystrybucja.</w:t>
            </w:r>
          </w:p>
        </w:tc>
        <w:tc>
          <w:tcPr>
            <w:tcW w:w="0" w:type="auto"/>
          </w:tcPr>
          <w:p w14:paraId="076F4C80" w14:textId="7DA4AE5C" w:rsidR="006B5E3B" w:rsidRPr="00F46BED" w:rsidRDefault="6B2CBAF5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 finansowani</w:t>
            </w:r>
            <w:r w:rsidR="3F0E2BB4" w:rsidRPr="00F46BED">
              <w:rPr>
                <w:rFonts w:ascii="Arial" w:hAnsi="Arial" w:cs="Arial"/>
                <w:sz w:val="22"/>
                <w:szCs w:val="22"/>
              </w:rPr>
              <w:t>a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wykluczony jest druk książek, produkcja płyt</w:t>
            </w:r>
            <w:r w:rsidR="00592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1513" w:rsidRPr="00F46BED">
              <w:rPr>
                <w:rFonts w:ascii="Arial" w:hAnsi="Arial" w:cs="Arial"/>
                <w:sz w:val="22"/>
                <w:szCs w:val="22"/>
              </w:rPr>
              <w:t>CD</w:t>
            </w:r>
            <w:r w:rsidRPr="00F46BED">
              <w:rPr>
                <w:rFonts w:ascii="Arial" w:hAnsi="Arial" w:cs="Arial"/>
                <w:sz w:val="22"/>
                <w:szCs w:val="22"/>
              </w:rPr>
              <w:t>/</w:t>
            </w:r>
            <w:r w:rsidR="005C1513" w:rsidRPr="00F46BED">
              <w:rPr>
                <w:rFonts w:ascii="Arial" w:hAnsi="Arial" w:cs="Arial"/>
                <w:sz w:val="22"/>
                <w:szCs w:val="22"/>
              </w:rPr>
              <w:t>DVD</w:t>
            </w:r>
            <w:r w:rsidRPr="00F46BED">
              <w:rPr>
                <w:rFonts w:ascii="Arial" w:hAnsi="Arial" w:cs="Arial"/>
                <w:sz w:val="22"/>
                <w:szCs w:val="22"/>
              </w:rPr>
              <w:t>/winylowych</w:t>
            </w:r>
            <w:r w:rsidR="6F7D807D" w:rsidRPr="00F4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014B" w:rsidRPr="00F46BED">
              <w:rPr>
                <w:rFonts w:ascii="Arial" w:hAnsi="Arial" w:cs="Arial"/>
                <w:sz w:val="22"/>
                <w:szCs w:val="22"/>
              </w:rPr>
              <w:t xml:space="preserve">produkcja </w:t>
            </w:r>
            <w:r w:rsidR="6F7D807D" w:rsidRPr="00F46BED">
              <w:rPr>
                <w:rFonts w:ascii="Arial" w:hAnsi="Arial" w:cs="Arial"/>
                <w:sz w:val="22"/>
                <w:szCs w:val="22"/>
              </w:rPr>
              <w:t>gier planszowych, kalendarzy</w:t>
            </w:r>
            <w:r w:rsidR="00EE014B" w:rsidRPr="00F46BED">
              <w:rPr>
                <w:rFonts w:ascii="Arial" w:hAnsi="Arial" w:cs="Arial"/>
                <w:sz w:val="22"/>
                <w:szCs w:val="22"/>
              </w:rPr>
              <w:t>, gadżetów reklamowych.</w:t>
            </w:r>
          </w:p>
        </w:tc>
      </w:tr>
      <w:tr w:rsidR="006B5E3B" w:rsidRPr="00F46BED" w14:paraId="36B10BF9" w14:textId="77777777" w:rsidTr="00B204F6">
        <w:trPr>
          <w:trHeight w:val="300"/>
        </w:trPr>
        <w:tc>
          <w:tcPr>
            <w:tcW w:w="0" w:type="auto"/>
          </w:tcPr>
          <w:p w14:paraId="63EF08A4" w14:textId="4CE46C8E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3BBC17D" w14:textId="2F5319C2" w:rsidR="00482E24" w:rsidRPr="00F46BED" w:rsidRDefault="609BFCE8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Scenografia, rekwizyty, </w:t>
            </w:r>
            <w:r w:rsidR="6BD6B061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aranżacja wystaw, </w:t>
            </w:r>
            <w:r w:rsidR="5651C31B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kostiumy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FDA852C" w14:textId="27498A1C" w:rsidR="000E6AF1" w:rsidRPr="00F46BED" w:rsidRDefault="000E6AF1" w:rsidP="000E6AF1">
            <w:pPr>
              <w:pStyle w:val="Akapitzlist"/>
              <w:numPr>
                <w:ilvl w:val="0"/>
                <w:numId w:val="41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projekt;</w:t>
            </w:r>
          </w:p>
          <w:p w14:paraId="1591E205" w14:textId="77777777" w:rsidR="003D778E" w:rsidRPr="00F46BED" w:rsidRDefault="00482E24" w:rsidP="00B204F6">
            <w:pPr>
              <w:pStyle w:val="Akapitzlist"/>
              <w:numPr>
                <w:ilvl w:val="0"/>
                <w:numId w:val="41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lastRenderedPageBreak/>
              <w:t>wykonanie (w tym koszt materiałów)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BF47E7E" w14:textId="77777777" w:rsidR="003D778E" w:rsidRPr="00F46BED" w:rsidRDefault="00482E24" w:rsidP="00B204F6">
            <w:pPr>
              <w:pStyle w:val="Akapitzlist"/>
              <w:numPr>
                <w:ilvl w:val="0"/>
                <w:numId w:val="41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wypożyczenie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497E96A" w14:textId="6EA1B047" w:rsidR="006B5E3B" w:rsidRPr="00F46BED" w:rsidRDefault="00482E24" w:rsidP="00B204F6">
            <w:pPr>
              <w:pStyle w:val="Akapitzlist"/>
              <w:numPr>
                <w:ilvl w:val="0"/>
                <w:numId w:val="41"/>
              </w:numPr>
              <w:ind w:left="280" w:hanging="284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renowacja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32E28264" w14:textId="13C00A55" w:rsidR="006B5E3B" w:rsidRPr="00F46BED" w:rsidRDefault="6EBC62F8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lastRenderedPageBreak/>
              <w:t xml:space="preserve">Z </w:t>
            </w:r>
            <w:r w:rsidR="55A52CDE" w:rsidRPr="00F46BED">
              <w:rPr>
                <w:rFonts w:ascii="Arial" w:hAnsi="Arial" w:cs="Arial"/>
                <w:sz w:val="22"/>
                <w:szCs w:val="22"/>
              </w:rPr>
              <w:t>w</w:t>
            </w:r>
            <w:r w:rsidR="212862BB" w:rsidRPr="00F46BED">
              <w:rPr>
                <w:rFonts w:ascii="Arial" w:hAnsi="Arial" w:cs="Arial"/>
                <w:sz w:val="22"/>
                <w:szCs w:val="22"/>
              </w:rPr>
              <w:t>yłączeniem</w:t>
            </w:r>
            <w:r w:rsidR="55A52CDE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określonym</w:t>
            </w:r>
            <w:r w:rsidR="212862BB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w</w:t>
            </w:r>
            <w:r w:rsidR="00AF21EE">
              <w:rPr>
                <w:rFonts w:ascii="Arial" w:hAnsi="Arial" w:cs="Arial"/>
                <w:sz w:val="22"/>
                <w:szCs w:val="22"/>
              </w:rPr>
              <w:t xml:space="preserve"> §</w:t>
            </w:r>
            <w:r w:rsidR="00A040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DED">
              <w:rPr>
                <w:rFonts w:ascii="Arial" w:hAnsi="Arial" w:cs="Arial"/>
                <w:sz w:val="22"/>
                <w:szCs w:val="22"/>
              </w:rPr>
              <w:t>10</w:t>
            </w:r>
            <w:r w:rsidR="00BB38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3346">
              <w:rPr>
                <w:rFonts w:ascii="Arial" w:hAnsi="Arial" w:cs="Arial"/>
                <w:sz w:val="22"/>
                <w:szCs w:val="22"/>
              </w:rPr>
              <w:t>pkt</w:t>
            </w:r>
            <w:r w:rsidR="00A040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DED">
              <w:rPr>
                <w:rFonts w:ascii="Arial" w:hAnsi="Arial" w:cs="Arial"/>
                <w:sz w:val="22"/>
                <w:szCs w:val="22"/>
              </w:rPr>
              <w:t>18</w:t>
            </w:r>
            <w:r w:rsidR="243D2A9D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5E3B" w:rsidRPr="00F46BED" w14:paraId="5B039915" w14:textId="77777777" w:rsidTr="00B204F6">
        <w:trPr>
          <w:trHeight w:val="300"/>
        </w:trPr>
        <w:tc>
          <w:tcPr>
            <w:tcW w:w="0" w:type="auto"/>
          </w:tcPr>
          <w:p w14:paraId="2C1D1DC9" w14:textId="72255C73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41251A89" w14:textId="5FA0BAA2" w:rsidR="006B5E3B" w:rsidRPr="00F46BED" w:rsidRDefault="48BCB6DE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Dokumentacja/rejestracja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realizacji zadania</w:t>
            </w:r>
            <w:r w:rsidR="2C371EC2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(filmowa, dźwiękowa, zdjęciowa</w:t>
            </w:r>
            <w:r w:rsidR="2C371EC2" w:rsidRPr="00F46BED">
              <w:rPr>
                <w:rFonts w:ascii="Arial" w:hAnsi="Arial" w:cs="Arial"/>
                <w:sz w:val="22"/>
                <w:szCs w:val="22"/>
              </w:rPr>
              <w:t>)</w:t>
            </w:r>
            <w:r w:rsidR="1841F4E6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4777D3C2" w14:textId="77777777" w:rsidR="006B5E3B" w:rsidRPr="00F46BED" w:rsidRDefault="006B5E3B" w:rsidP="00B20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E3B" w:rsidRPr="00F46BED" w14:paraId="1131070D" w14:textId="77777777" w:rsidTr="00B204F6">
        <w:trPr>
          <w:trHeight w:val="300"/>
        </w:trPr>
        <w:tc>
          <w:tcPr>
            <w:tcW w:w="0" w:type="auto"/>
          </w:tcPr>
          <w:p w14:paraId="2E824234" w14:textId="1E5891F4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0785F23E" w14:textId="2D95E7C0" w:rsidR="006B5E3B" w:rsidRPr="00F46BED" w:rsidRDefault="379791C5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Noclegi i wyżywienie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dla uczestników i osób związanych z realizacją zadania.</w:t>
            </w:r>
          </w:p>
        </w:tc>
        <w:tc>
          <w:tcPr>
            <w:tcW w:w="0" w:type="auto"/>
          </w:tcPr>
          <w:p w14:paraId="38AAF2CA" w14:textId="7E451333" w:rsidR="006B5E3B" w:rsidRPr="00F46BED" w:rsidRDefault="690D5F58" w:rsidP="003D778E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Koszt jednostkowy</w:t>
            </w:r>
            <w:r w:rsidR="003D778E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510" w:rsidRPr="00F46BED">
              <w:rPr>
                <w:rFonts w:ascii="Arial" w:hAnsi="Arial" w:cs="Arial"/>
                <w:sz w:val="22"/>
                <w:szCs w:val="22"/>
              </w:rPr>
              <w:t>zakwaterowania ze środków</w:t>
            </w:r>
            <w:r w:rsidR="003D778E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510" w:rsidRPr="00F46BED">
              <w:rPr>
                <w:rFonts w:ascii="Arial" w:hAnsi="Arial" w:cs="Arial"/>
                <w:sz w:val="22"/>
                <w:szCs w:val="22"/>
              </w:rPr>
              <w:t>dofinansowania nie może przekroczyć 400 zł/dobę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5E3B" w:rsidRPr="00F46BED" w14:paraId="61ACDBD5" w14:textId="77777777" w:rsidTr="00B204F6">
        <w:trPr>
          <w:trHeight w:val="300"/>
        </w:trPr>
        <w:tc>
          <w:tcPr>
            <w:tcW w:w="0" w:type="auto"/>
          </w:tcPr>
          <w:p w14:paraId="014E38B1" w14:textId="46E3FFF4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20E84522" w14:textId="2377B5ED" w:rsidR="006B5E3B" w:rsidRPr="00F46BED" w:rsidRDefault="4BFD1321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Niezbędne ubezpieczenia</w:t>
            </w:r>
            <w:r w:rsidR="148DD2A6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ludzi i sprzętu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09B0E0CD" w14:textId="32452BF9" w:rsidR="006B5E3B" w:rsidRPr="00F46BED" w:rsidRDefault="12FADDA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 wyłączeniem ubezpieczenia samochodów</w:t>
            </w:r>
            <w:r w:rsidR="1841F4E6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5E3B" w:rsidRPr="00F46BED" w14:paraId="765E7A54" w14:textId="77777777" w:rsidTr="00B204F6">
        <w:trPr>
          <w:trHeight w:val="300"/>
        </w:trPr>
        <w:tc>
          <w:tcPr>
            <w:tcW w:w="0" w:type="auto"/>
          </w:tcPr>
          <w:p w14:paraId="688F3EE0" w14:textId="33DF03F7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3F7A5F88" w14:textId="6AD90E97" w:rsidR="006B5E3B" w:rsidRPr="00F46BED" w:rsidRDefault="3D478977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Koszty promocji i kampanii informacyjnej</w:t>
            </w:r>
            <w:r w:rsidRPr="00F46BED">
              <w:rPr>
                <w:rFonts w:ascii="Arial" w:hAnsi="Arial" w:cs="Arial"/>
                <w:sz w:val="22"/>
                <w:szCs w:val="22"/>
              </w:rPr>
              <w:t xml:space="preserve"> (np. zakup czasu antenowego, projekt</w:t>
            </w:r>
            <w:r w:rsidR="1841F4E6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4E38814" w:rsidRPr="00F46BED">
              <w:rPr>
                <w:rFonts w:ascii="Arial" w:hAnsi="Arial" w:cs="Arial"/>
                <w:sz w:val="22"/>
                <w:szCs w:val="22"/>
              </w:rPr>
              <w:t>modernizacji</w:t>
            </w:r>
            <w:r w:rsidR="77A8996D" w:rsidRPr="00F46BED">
              <w:rPr>
                <w:rFonts w:ascii="Arial" w:hAnsi="Arial" w:cs="Arial"/>
                <w:sz w:val="22"/>
                <w:szCs w:val="22"/>
              </w:rPr>
              <w:t xml:space="preserve"> strony internetowej zadania</w:t>
            </w:r>
            <w:r w:rsidR="00BB1A0C">
              <w:rPr>
                <w:rFonts w:ascii="Arial" w:hAnsi="Arial" w:cs="Arial"/>
                <w:sz w:val="22"/>
                <w:szCs w:val="22"/>
              </w:rPr>
              <w:t>)</w:t>
            </w:r>
            <w:r w:rsidR="599923D0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56B8D068" w14:textId="6EEE5AE5" w:rsidR="0054519C" w:rsidRPr="00F46BED" w:rsidRDefault="599923D0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 finansowania wykluczona jest produkcja gadżetów reklamowych</w:t>
            </w:r>
            <w:r w:rsidR="00FE772D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65854C" w14:textId="4B9C4600" w:rsidR="0054519C" w:rsidRPr="00F46BED" w:rsidRDefault="0054519C" w:rsidP="00B2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3C161" w14:textId="77777777" w:rsidR="003D778E" w:rsidRPr="00F46BED" w:rsidRDefault="599923D0" w:rsidP="00B204F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Uwaga!</w:t>
            </w:r>
          </w:p>
          <w:p w14:paraId="5E24F5FB" w14:textId="6808AC76" w:rsidR="0054519C" w:rsidRPr="00F46BED" w:rsidRDefault="30CBD538" w:rsidP="00B204F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Do tej pozycji kwalifikuje się</w:t>
            </w:r>
            <w:r w:rsidR="00BB1A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koszt oznakowania wynikający z</w:t>
            </w:r>
            <w:r w:rsidR="34309819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Rozporządzenia Rady Ministrów z 7</w:t>
            </w:r>
            <w:r w:rsidR="44902EF6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maja 2021 r</w:t>
            </w:r>
            <w:r w:rsidR="003D778E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oku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 sprawie określenia</w:t>
            </w:r>
            <w:r w:rsidR="00C551E2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4519C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działań informacyjnych</w:t>
            </w:r>
            <w:r w:rsidR="00C551E2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podejmowanych przez podmioty</w:t>
            </w:r>
            <w:r w:rsidR="4E3D8ED8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realizujące zadania finansowane</w:t>
            </w:r>
            <w:r w:rsidR="5C09D441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lub dofinansowane z budżetu</w:t>
            </w:r>
            <w:r w:rsidR="003D778E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4519C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państwa lub z państwowych</w:t>
            </w:r>
          </w:p>
          <w:p w14:paraId="54AFC67D" w14:textId="7A76CBFE" w:rsidR="006B5E3B" w:rsidRPr="00F46BED" w:rsidRDefault="0054519C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funduszy celowych.</w:t>
            </w:r>
          </w:p>
        </w:tc>
      </w:tr>
      <w:tr w:rsidR="006B5E3B" w:rsidRPr="00F46BED" w14:paraId="21D96398" w14:textId="77777777" w:rsidTr="00B204F6">
        <w:trPr>
          <w:trHeight w:val="300"/>
        </w:trPr>
        <w:tc>
          <w:tcPr>
            <w:tcW w:w="0" w:type="auto"/>
          </w:tcPr>
          <w:p w14:paraId="00D3610B" w14:textId="0DA7E9C9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2187EF50" w14:textId="1B3BAF25" w:rsidR="006B5E3B" w:rsidRPr="00F46BED" w:rsidRDefault="3743801A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Zakup praw autorskich lub licencji.</w:t>
            </w:r>
          </w:p>
        </w:tc>
        <w:tc>
          <w:tcPr>
            <w:tcW w:w="0" w:type="auto"/>
          </w:tcPr>
          <w:p w14:paraId="39E07B9C" w14:textId="7026730B" w:rsidR="003D778E" w:rsidRPr="00F46BED" w:rsidRDefault="16AB035A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Koszt całości zakupu nie może przekroczyć 10</w:t>
            </w:r>
            <w:r w:rsidR="003D778E" w:rsidRPr="00F46BED">
              <w:rPr>
                <w:rFonts w:ascii="Arial" w:hAnsi="Arial" w:cs="Arial"/>
                <w:sz w:val="22"/>
                <w:szCs w:val="22"/>
              </w:rPr>
              <w:t> </w:t>
            </w:r>
            <w:r w:rsidRPr="00F46BED">
              <w:rPr>
                <w:rFonts w:ascii="Arial" w:hAnsi="Arial" w:cs="Arial"/>
                <w:sz w:val="22"/>
                <w:szCs w:val="22"/>
              </w:rPr>
              <w:t>000 zł</w:t>
            </w:r>
            <w:r w:rsidR="3EA29D3B" w:rsidRPr="00F46BE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C4DED">
              <w:rPr>
                <w:rFonts w:ascii="Arial" w:hAnsi="Arial" w:cs="Arial"/>
                <w:sz w:val="22"/>
                <w:szCs w:val="22"/>
              </w:rPr>
              <w:t>§</w:t>
            </w:r>
            <w:r w:rsidR="00BB1A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DED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F43346">
              <w:rPr>
                <w:rFonts w:ascii="Arial" w:hAnsi="Arial" w:cs="Arial"/>
                <w:sz w:val="22"/>
                <w:szCs w:val="22"/>
              </w:rPr>
              <w:t>pkt</w:t>
            </w:r>
            <w:r w:rsidR="00BB1A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DED">
              <w:rPr>
                <w:rFonts w:ascii="Arial" w:hAnsi="Arial" w:cs="Arial"/>
                <w:sz w:val="22"/>
                <w:szCs w:val="22"/>
              </w:rPr>
              <w:t>18</w:t>
            </w:r>
            <w:r w:rsidR="3EA29D3B" w:rsidRPr="00F46BED">
              <w:rPr>
                <w:rFonts w:ascii="Arial" w:hAnsi="Arial" w:cs="Arial"/>
                <w:sz w:val="22"/>
                <w:szCs w:val="22"/>
              </w:rPr>
              <w:t>)</w:t>
            </w:r>
            <w:r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0FA523" w14:textId="77777777" w:rsidR="003D778E" w:rsidRPr="00F46BED" w:rsidRDefault="003D778E" w:rsidP="00B2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4A135" w14:textId="3D2B330A" w:rsidR="006B5E3B" w:rsidRPr="005926B8" w:rsidRDefault="532CABF3" w:rsidP="00B204F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Uwaga!</w:t>
            </w:r>
            <w:r w:rsidR="005926B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3743801A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Z wyłączeniem licencji </w:t>
            </w:r>
            <w:r w:rsidR="085D43AB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na oprogramowanie</w:t>
            </w:r>
            <w:r w:rsidR="7F2AAB4B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3743801A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systemowe</w:t>
            </w:r>
            <w:r w:rsidR="68D306B8" w:rsidRPr="00F46BED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6B5E3B" w:rsidRPr="00F46BED" w14:paraId="53E0B677" w14:textId="77777777" w:rsidTr="00B204F6">
        <w:trPr>
          <w:trHeight w:val="300"/>
        </w:trPr>
        <w:tc>
          <w:tcPr>
            <w:tcW w:w="0" w:type="auto"/>
          </w:tcPr>
          <w:p w14:paraId="3A309DCD" w14:textId="7DC06955" w:rsidR="40BC1789" w:rsidRPr="00F46BED" w:rsidRDefault="0031401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23A4E677" w14:textId="4C31C04D" w:rsidR="006B5E3B" w:rsidRPr="00F46BED" w:rsidRDefault="3D4F8062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Koszt wynajęcia obiektów, pomieszczeń, przestrzeni (lokacji) na potrzeby realizacji zadania</w:t>
            </w:r>
            <w:r w:rsidR="1841F4E6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082A252C" w14:textId="707B3807" w:rsidR="006B5E3B" w:rsidRPr="00F46BED" w:rsidRDefault="2473EEBE" w:rsidP="0009637A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Obejmuje opłatę za wynajem lokalu,</w:t>
            </w:r>
            <w:r w:rsidR="0BFF03F0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z wyłączeniem kosztów eksploatacji</w:t>
            </w:r>
            <w:r w:rsidR="60266DFC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pomieszczeń (opłaty za media) i opłat</w:t>
            </w:r>
            <w:r w:rsidR="00096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E83" w:rsidRPr="00F46BED">
              <w:rPr>
                <w:rFonts w:ascii="Arial" w:hAnsi="Arial" w:cs="Arial"/>
                <w:sz w:val="22"/>
                <w:szCs w:val="22"/>
              </w:rPr>
              <w:t>administracyjnych.</w:t>
            </w:r>
          </w:p>
        </w:tc>
      </w:tr>
      <w:tr w:rsidR="006B5E3B" w:rsidRPr="00F46BED" w14:paraId="623609C2" w14:textId="77777777" w:rsidTr="00B204F6">
        <w:trPr>
          <w:trHeight w:val="300"/>
        </w:trPr>
        <w:tc>
          <w:tcPr>
            <w:tcW w:w="0" w:type="auto"/>
          </w:tcPr>
          <w:p w14:paraId="716F6EFE" w14:textId="5995CD40" w:rsidR="3D72ED4D" w:rsidRPr="00F46BED" w:rsidRDefault="3D72ED4D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6EC4D6E2" w14:textId="3DFA32E4" w:rsidR="006B5E3B" w:rsidRPr="00F46BED" w:rsidRDefault="5D30FC64" w:rsidP="000963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Koszty wynajmu zabezpieczenia</w:t>
            </w:r>
            <w:r w:rsidR="000963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medycznego i ppoż., środki ochrony indywidualnej</w:t>
            </w:r>
            <w:r w:rsidR="1841F4E6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oraz ochrony, sprzątania</w:t>
            </w:r>
            <w:r w:rsidR="69643648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0748C46" w14:textId="5E8CBF9D" w:rsidR="006B5E3B" w:rsidRPr="00F46BED" w:rsidRDefault="09156728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 wyłączeniem kosztów opinii i zezwoleń,</w:t>
            </w:r>
            <w:r w:rsidR="3B12FD64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koniecznych do zorganizowania wydarzenia</w:t>
            </w:r>
            <w:r w:rsidR="247B09D8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kulturalnego.</w:t>
            </w:r>
          </w:p>
        </w:tc>
      </w:tr>
      <w:tr w:rsidR="00E326F5" w:rsidRPr="00F46BED" w14:paraId="50380A3A" w14:textId="77777777" w:rsidTr="00B204F6">
        <w:trPr>
          <w:trHeight w:val="300"/>
        </w:trPr>
        <w:tc>
          <w:tcPr>
            <w:tcW w:w="0" w:type="auto"/>
          </w:tcPr>
          <w:p w14:paraId="153E7941" w14:textId="62EFF554" w:rsidR="40BC1789" w:rsidRPr="00F46BED" w:rsidRDefault="40BC1789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1676CE7B" w14:textId="6481A395" w:rsidR="00A62C87" w:rsidRPr="00F46BED" w:rsidRDefault="1D70FDDC" w:rsidP="00B204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31D40656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oszt</w:t>
            </w:r>
            <w:r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31D40656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14A97739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działania online</w:t>
            </w:r>
            <w:r w:rsidR="00693B34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14A97739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np.</w:t>
            </w:r>
            <w:r w:rsidR="61BFD799" w:rsidRPr="00F46B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D5896C3" w14:textId="664BD699" w:rsidR="00D93681" w:rsidRPr="00F46BED" w:rsidRDefault="00D93681" w:rsidP="003D778E">
            <w:pPr>
              <w:pStyle w:val="Akapitzlist"/>
              <w:numPr>
                <w:ilvl w:val="0"/>
                <w:numId w:val="17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D93681">
              <w:rPr>
                <w:rFonts w:ascii="Arial" w:hAnsi="Arial" w:cs="Arial"/>
                <w:sz w:val="22"/>
                <w:szCs w:val="22"/>
              </w:rPr>
              <w:t>dostosowanie do potrzeb projektu stron internetowych (np. koszty programowania, testów, aktualizacji stron internetowych);</w:t>
            </w:r>
          </w:p>
          <w:p w14:paraId="186322E3" w14:textId="0E88606A" w:rsidR="00E326F5" w:rsidRPr="00F46BED" w:rsidRDefault="00E326F5" w:rsidP="003D778E">
            <w:pPr>
              <w:pStyle w:val="Akapitzlist"/>
              <w:numPr>
                <w:ilvl w:val="0"/>
                <w:numId w:val="17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usługi informatyczne (w tym programowanie,</w:t>
            </w:r>
            <w:r w:rsidR="00A86B2D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projektowanie IT, tworzenie systemów</w:t>
            </w:r>
            <w:r w:rsidR="00F11D16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informatycznych i baz danych)</w:t>
            </w:r>
            <w:r w:rsidR="003F27F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96D6F7B" w14:textId="6040BCC4" w:rsidR="00E326F5" w:rsidRPr="00F46BED" w:rsidRDefault="2E7C7A90" w:rsidP="003D778E">
            <w:pPr>
              <w:pStyle w:val="Akapitzlist"/>
              <w:numPr>
                <w:ilvl w:val="0"/>
                <w:numId w:val="17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usługi projektowe, w tym obróbka materiałów</w:t>
            </w:r>
            <w:r w:rsidR="541A5F54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cyfrowych, projektowanie graficzne, tworzenie</w:t>
            </w:r>
            <w:r w:rsidR="541A5F54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graficznych interfejsów użytkownika</w:t>
            </w:r>
            <w:r w:rsidR="1841F4E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3511D67" w14:textId="182932E7" w:rsidR="00432688" w:rsidRPr="00F46BED" w:rsidRDefault="2E7C7A90" w:rsidP="003D778E">
            <w:pPr>
              <w:pStyle w:val="Akapitzlist"/>
              <w:numPr>
                <w:ilvl w:val="0"/>
                <w:numId w:val="17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koszty związane z udostępnianiem zapisów audio-video i innych treści w formie elektronicznej,</w:t>
            </w:r>
            <w:r w:rsidR="541A5F54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lastRenderedPageBreak/>
              <w:t>stanowiących część zadania – w tym koszty łącza i</w:t>
            </w:r>
            <w:r w:rsidR="5C43F711" w:rsidRPr="00F46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BED">
              <w:rPr>
                <w:rFonts w:ascii="Arial" w:hAnsi="Arial" w:cs="Arial"/>
                <w:sz w:val="22"/>
                <w:szCs w:val="22"/>
              </w:rPr>
              <w:t>streamingu</w:t>
            </w:r>
            <w:r w:rsidR="1841F4E6" w:rsidRPr="00F46B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7E3495F" w14:textId="1A243824" w:rsidR="00E326F5" w:rsidRPr="00F46BED" w:rsidRDefault="61BFD799" w:rsidP="003D778E">
            <w:pPr>
              <w:pStyle w:val="Akapitzlist"/>
              <w:numPr>
                <w:ilvl w:val="0"/>
                <w:numId w:val="17"/>
              </w:numPr>
              <w:ind w:left="280" w:hanging="280"/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t>z</w:t>
            </w:r>
            <w:r w:rsidR="2E7C7A90" w:rsidRPr="00F46BED">
              <w:rPr>
                <w:rFonts w:ascii="Arial" w:hAnsi="Arial" w:cs="Arial"/>
                <w:sz w:val="22"/>
                <w:szCs w:val="22"/>
              </w:rPr>
              <w:t xml:space="preserve">akup </w:t>
            </w:r>
            <w:proofErr w:type="spellStart"/>
            <w:r w:rsidR="2E7C7A90" w:rsidRPr="00F46BED">
              <w:rPr>
                <w:rFonts w:ascii="Arial" w:hAnsi="Arial" w:cs="Arial"/>
                <w:sz w:val="22"/>
                <w:szCs w:val="22"/>
              </w:rPr>
              <w:t>zdigitalizowanych</w:t>
            </w:r>
            <w:proofErr w:type="spellEnd"/>
            <w:r w:rsidR="2E7C7A90" w:rsidRPr="00F46BED">
              <w:rPr>
                <w:rFonts w:ascii="Arial" w:hAnsi="Arial" w:cs="Arial"/>
                <w:sz w:val="22"/>
                <w:szCs w:val="22"/>
              </w:rPr>
              <w:t xml:space="preserve"> materiałów</w:t>
            </w:r>
            <w:r w:rsidR="6CCBFB40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582A671" w14:textId="47D9757E" w:rsidR="00E326F5" w:rsidRPr="00F46BED" w:rsidRDefault="1F1103FB" w:rsidP="00B204F6">
            <w:pPr>
              <w:rPr>
                <w:rFonts w:ascii="Arial" w:hAnsi="Arial" w:cs="Arial"/>
                <w:sz w:val="22"/>
                <w:szCs w:val="22"/>
              </w:rPr>
            </w:pPr>
            <w:r w:rsidRPr="00F46BED">
              <w:rPr>
                <w:rFonts w:ascii="Arial" w:hAnsi="Arial" w:cs="Arial"/>
                <w:sz w:val="22"/>
                <w:szCs w:val="22"/>
              </w:rPr>
              <w:lastRenderedPageBreak/>
              <w:t xml:space="preserve">Z wyłączeniem określonym </w:t>
            </w:r>
            <w:r w:rsidR="002C4DED">
              <w:rPr>
                <w:rFonts w:ascii="Arial" w:hAnsi="Arial" w:cs="Arial"/>
                <w:sz w:val="22"/>
                <w:szCs w:val="22"/>
              </w:rPr>
              <w:t>§</w:t>
            </w:r>
            <w:r w:rsidR="00096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DED">
              <w:rPr>
                <w:rFonts w:ascii="Arial" w:hAnsi="Arial" w:cs="Arial"/>
                <w:sz w:val="22"/>
                <w:szCs w:val="22"/>
              </w:rPr>
              <w:t>10</w:t>
            </w:r>
            <w:r w:rsidR="00F43346">
              <w:rPr>
                <w:rFonts w:ascii="Arial" w:hAnsi="Arial" w:cs="Arial"/>
                <w:sz w:val="22"/>
                <w:szCs w:val="22"/>
              </w:rPr>
              <w:t xml:space="preserve"> pkt</w:t>
            </w:r>
            <w:r w:rsidR="00096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DED">
              <w:rPr>
                <w:rFonts w:ascii="Arial" w:hAnsi="Arial" w:cs="Arial"/>
                <w:sz w:val="22"/>
                <w:szCs w:val="22"/>
              </w:rPr>
              <w:t>18</w:t>
            </w:r>
            <w:r w:rsidR="002C4DED" w:rsidRPr="00F46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43A1561" w14:textId="77777777" w:rsidR="0016025B" w:rsidRDefault="0016025B" w:rsidP="00D9368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202B2D" w14:textId="77777777" w:rsidR="006A672E" w:rsidRDefault="006A672E" w:rsidP="00D9368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55F453" w14:textId="77777777" w:rsidR="0016025B" w:rsidRPr="00317972" w:rsidRDefault="0016025B" w:rsidP="00E07B15">
      <w:pPr>
        <w:pStyle w:val="Akapitzlist"/>
        <w:tabs>
          <w:tab w:val="left" w:pos="4143"/>
          <w:tab w:val="center" w:pos="4896"/>
        </w:tabs>
        <w:spacing w:after="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12</w:t>
      </w:r>
    </w:p>
    <w:p w14:paraId="338AE9CC" w14:textId="77777777" w:rsidR="0016025B" w:rsidRPr="00BA387B" w:rsidRDefault="0016025B" w:rsidP="00E07B15">
      <w:pPr>
        <w:pStyle w:val="Akapitzlist"/>
        <w:spacing w:after="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Niezbędne załączniki</w:t>
      </w:r>
    </w:p>
    <w:p w14:paraId="21325790" w14:textId="77777777" w:rsidR="0016025B" w:rsidRPr="00F46BED" w:rsidRDefault="0016025B" w:rsidP="00D9368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FC365E2" w14:textId="59DC1597" w:rsidR="004131CA" w:rsidRPr="00F46BED" w:rsidRDefault="00F675B8" w:rsidP="000B799C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S</w:t>
      </w:r>
      <w:r w:rsidR="000F098A" w:rsidRPr="00F46BED">
        <w:rPr>
          <w:rFonts w:ascii="Arial" w:hAnsi="Arial" w:cs="Arial"/>
          <w:sz w:val="22"/>
          <w:szCs w:val="22"/>
        </w:rPr>
        <w:t xml:space="preserve">amorządowe instytucje kultury: statut, odpis z </w:t>
      </w:r>
      <w:r w:rsidR="000B799C" w:rsidRPr="00F46BED">
        <w:rPr>
          <w:rFonts w:ascii="Arial" w:hAnsi="Arial" w:cs="Arial"/>
          <w:sz w:val="22"/>
          <w:szCs w:val="22"/>
        </w:rPr>
        <w:t>R</w:t>
      </w:r>
      <w:r w:rsidR="000F098A" w:rsidRPr="00F46BED">
        <w:rPr>
          <w:rFonts w:ascii="Arial" w:hAnsi="Arial" w:cs="Arial"/>
          <w:sz w:val="22"/>
          <w:szCs w:val="22"/>
        </w:rPr>
        <w:t>ejestru instytucji kultury potwierdzony z</w:t>
      </w:r>
      <w:r w:rsidR="00E2590A">
        <w:rPr>
          <w:rFonts w:ascii="Arial" w:hAnsi="Arial" w:cs="Arial"/>
          <w:sz w:val="22"/>
          <w:szCs w:val="22"/>
        </w:rPr>
        <w:t>a</w:t>
      </w:r>
      <w:r w:rsidR="000F098A" w:rsidRPr="00F46BED">
        <w:rPr>
          <w:rFonts w:ascii="Arial" w:hAnsi="Arial" w:cs="Arial"/>
          <w:sz w:val="22"/>
          <w:szCs w:val="22"/>
        </w:rPr>
        <w:t xml:space="preserve"> zgodnoś</w:t>
      </w:r>
      <w:r w:rsidR="00930AE6">
        <w:rPr>
          <w:rFonts w:ascii="Arial" w:hAnsi="Arial" w:cs="Arial"/>
          <w:sz w:val="22"/>
          <w:szCs w:val="22"/>
        </w:rPr>
        <w:t>cią</w:t>
      </w:r>
      <w:r w:rsidR="000F098A" w:rsidRPr="00F46BED">
        <w:rPr>
          <w:rFonts w:ascii="Arial" w:hAnsi="Arial" w:cs="Arial"/>
          <w:sz w:val="22"/>
          <w:szCs w:val="22"/>
        </w:rPr>
        <w:t xml:space="preserve"> z oryginałem</w:t>
      </w:r>
      <w:r w:rsidR="00313577" w:rsidRPr="00F46BED">
        <w:rPr>
          <w:rFonts w:ascii="Arial" w:hAnsi="Arial" w:cs="Arial"/>
          <w:sz w:val="22"/>
          <w:szCs w:val="22"/>
        </w:rPr>
        <w:t>.</w:t>
      </w:r>
    </w:p>
    <w:p w14:paraId="79B3FA8D" w14:textId="025E88E2" w:rsidR="004131CA" w:rsidRPr="00F46BED" w:rsidRDefault="00F675B8" w:rsidP="000B799C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</w:t>
      </w:r>
      <w:r w:rsidR="000F098A" w:rsidRPr="00F46BED">
        <w:rPr>
          <w:rFonts w:ascii="Arial" w:hAnsi="Arial" w:cs="Arial"/>
          <w:sz w:val="22"/>
          <w:szCs w:val="22"/>
        </w:rPr>
        <w:t>rganizacje pozarządowe: statut/regulamin</w:t>
      </w:r>
      <w:r w:rsidR="00746F7B" w:rsidRPr="00F46BED">
        <w:rPr>
          <w:rFonts w:ascii="Arial" w:hAnsi="Arial" w:cs="Arial"/>
          <w:sz w:val="22"/>
          <w:szCs w:val="22"/>
        </w:rPr>
        <w:t>, u</w:t>
      </w:r>
      <w:r w:rsidR="000F098A" w:rsidRPr="00F46BED">
        <w:rPr>
          <w:rFonts w:ascii="Arial" w:hAnsi="Arial" w:cs="Arial"/>
          <w:sz w:val="22"/>
          <w:szCs w:val="22"/>
        </w:rPr>
        <w:t xml:space="preserve">chwała </w:t>
      </w:r>
      <w:r w:rsidR="00746F7B" w:rsidRPr="00F46BED">
        <w:rPr>
          <w:rFonts w:ascii="Arial" w:hAnsi="Arial" w:cs="Arial"/>
          <w:sz w:val="22"/>
          <w:szCs w:val="22"/>
        </w:rPr>
        <w:t>z</w:t>
      </w:r>
      <w:r w:rsidR="000F098A" w:rsidRPr="00F46BED">
        <w:rPr>
          <w:rFonts w:ascii="Arial" w:hAnsi="Arial" w:cs="Arial"/>
          <w:sz w:val="22"/>
          <w:szCs w:val="22"/>
        </w:rPr>
        <w:t xml:space="preserve">arządu </w:t>
      </w:r>
      <w:r w:rsidR="00746F7B" w:rsidRPr="00F46BED">
        <w:rPr>
          <w:rFonts w:ascii="Arial" w:hAnsi="Arial" w:cs="Arial"/>
          <w:sz w:val="22"/>
          <w:szCs w:val="22"/>
        </w:rPr>
        <w:t>s</w:t>
      </w:r>
      <w:r w:rsidR="000F098A" w:rsidRPr="00F46BED">
        <w:rPr>
          <w:rFonts w:ascii="Arial" w:hAnsi="Arial" w:cs="Arial"/>
          <w:sz w:val="22"/>
          <w:szCs w:val="22"/>
        </w:rPr>
        <w:t>towarzyszenia zwykłego do zaciągania zobowiązań finansowych powyżej 10</w:t>
      </w:r>
      <w:r w:rsidR="000B799C" w:rsidRPr="00F46BED">
        <w:rPr>
          <w:rFonts w:ascii="Arial" w:hAnsi="Arial" w:cs="Arial"/>
          <w:sz w:val="22"/>
          <w:szCs w:val="22"/>
        </w:rPr>
        <w:t> </w:t>
      </w:r>
      <w:r w:rsidR="000F098A" w:rsidRPr="00F46BED">
        <w:rPr>
          <w:rFonts w:ascii="Arial" w:hAnsi="Arial" w:cs="Arial"/>
          <w:sz w:val="22"/>
          <w:szCs w:val="22"/>
        </w:rPr>
        <w:t>000 zł, w</w:t>
      </w:r>
      <w:r w:rsidR="00B26B6F" w:rsidRPr="00F46BED">
        <w:rPr>
          <w:rFonts w:ascii="Arial" w:hAnsi="Arial" w:cs="Arial"/>
          <w:sz w:val="22"/>
          <w:szCs w:val="22"/>
        </w:rPr>
        <w:t>y</w:t>
      </w:r>
      <w:r w:rsidR="000F098A" w:rsidRPr="00F46BED">
        <w:rPr>
          <w:rFonts w:ascii="Arial" w:hAnsi="Arial" w:cs="Arial"/>
          <w:sz w:val="22"/>
          <w:szCs w:val="22"/>
        </w:rPr>
        <w:t>pis</w:t>
      </w:r>
      <w:r w:rsidR="003F27F6" w:rsidRPr="00F46BED">
        <w:rPr>
          <w:rFonts w:ascii="Arial" w:hAnsi="Arial" w:cs="Arial"/>
          <w:sz w:val="22"/>
          <w:szCs w:val="22"/>
        </w:rPr>
        <w:br/>
      </w:r>
      <w:r w:rsidR="00B26B6F" w:rsidRPr="00F46BED">
        <w:rPr>
          <w:rFonts w:ascii="Arial" w:hAnsi="Arial" w:cs="Arial"/>
          <w:sz w:val="22"/>
          <w:szCs w:val="22"/>
        </w:rPr>
        <w:t xml:space="preserve">z właściwej </w:t>
      </w:r>
      <w:r w:rsidR="000F098A" w:rsidRPr="00F46BED">
        <w:rPr>
          <w:rFonts w:ascii="Arial" w:hAnsi="Arial" w:cs="Arial"/>
          <w:sz w:val="22"/>
          <w:szCs w:val="22"/>
        </w:rPr>
        <w:t>ewidencji</w:t>
      </w:r>
      <w:r w:rsidR="00313577" w:rsidRPr="00F46BED">
        <w:rPr>
          <w:rFonts w:ascii="Arial" w:hAnsi="Arial" w:cs="Arial"/>
          <w:sz w:val="22"/>
          <w:szCs w:val="22"/>
        </w:rPr>
        <w:t>.</w:t>
      </w:r>
    </w:p>
    <w:p w14:paraId="33E1733A" w14:textId="3A31DBFF" w:rsidR="008B589C" w:rsidRPr="00F46BED" w:rsidRDefault="008F3791" w:rsidP="000B799C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Koła gospodyń wiejskich</w:t>
      </w:r>
      <w:r w:rsidR="00FA40EF" w:rsidRPr="00F46BED">
        <w:rPr>
          <w:rFonts w:ascii="Arial" w:hAnsi="Arial" w:cs="Arial"/>
          <w:sz w:val="22"/>
          <w:szCs w:val="22"/>
        </w:rPr>
        <w:t xml:space="preserve"> (wpisane do Krajowego Rejestru Kół Gospodyń Wiejskich, prowadzonego przez Agencję Restrukturyzacji i Modernizacji Rolnictwa): statut, </w:t>
      </w:r>
      <w:r w:rsidR="00E41114" w:rsidRPr="00F46BED">
        <w:rPr>
          <w:rFonts w:ascii="Arial" w:hAnsi="Arial" w:cs="Arial"/>
          <w:sz w:val="22"/>
          <w:szCs w:val="22"/>
        </w:rPr>
        <w:t>kopia odpisu z właściwego rejestru potwierdzona za zgodnoś</w:t>
      </w:r>
      <w:r w:rsidR="000B799C" w:rsidRPr="00F46BED">
        <w:rPr>
          <w:rFonts w:ascii="Arial" w:hAnsi="Arial" w:cs="Arial"/>
          <w:sz w:val="22"/>
          <w:szCs w:val="22"/>
        </w:rPr>
        <w:t>cią</w:t>
      </w:r>
      <w:r w:rsidR="00E41114" w:rsidRPr="00F46BED">
        <w:rPr>
          <w:rFonts w:ascii="Arial" w:hAnsi="Arial" w:cs="Arial"/>
          <w:sz w:val="22"/>
          <w:szCs w:val="22"/>
        </w:rPr>
        <w:t xml:space="preserve"> z oryginałem, </w:t>
      </w:r>
      <w:r w:rsidR="00FA40EF" w:rsidRPr="00F46BED">
        <w:rPr>
          <w:rFonts w:ascii="Arial" w:hAnsi="Arial" w:cs="Arial"/>
          <w:sz w:val="22"/>
          <w:szCs w:val="22"/>
        </w:rPr>
        <w:t>pełnomocnictwo dla osób upoważnionych do reprezentacji podmiotu</w:t>
      </w:r>
      <w:r w:rsidR="00313577" w:rsidRPr="00F46BED">
        <w:rPr>
          <w:rFonts w:ascii="Arial" w:hAnsi="Arial" w:cs="Arial"/>
          <w:sz w:val="22"/>
          <w:szCs w:val="22"/>
        </w:rPr>
        <w:t>.</w:t>
      </w:r>
    </w:p>
    <w:p w14:paraId="0B2E3B3B" w14:textId="77777777" w:rsidR="00296C81" w:rsidRPr="00F46BED" w:rsidRDefault="00F675B8" w:rsidP="000B799C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</w:t>
      </w:r>
      <w:r w:rsidR="00386F46" w:rsidRPr="00F46BED">
        <w:rPr>
          <w:rFonts w:ascii="Arial" w:hAnsi="Arial" w:cs="Arial"/>
          <w:sz w:val="22"/>
          <w:szCs w:val="22"/>
        </w:rPr>
        <w:t>ościoły i związki wyznaniowe oraz ich osoby prawne: aktualne zaświadczenie potwierdzające posiadanie statusu kościelnej osoby prawnej oraz umocowanie osób ją reprezentujących</w:t>
      </w:r>
      <w:r w:rsidR="00313577" w:rsidRPr="00F46BED">
        <w:rPr>
          <w:rFonts w:ascii="Arial" w:hAnsi="Arial" w:cs="Arial"/>
          <w:sz w:val="22"/>
          <w:szCs w:val="22"/>
        </w:rPr>
        <w:t>.</w:t>
      </w:r>
    </w:p>
    <w:p w14:paraId="63AAE596" w14:textId="42009048" w:rsidR="001227F6" w:rsidRPr="00F46BED" w:rsidRDefault="00296C81" w:rsidP="000B799C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eastAsia="Aptos" w:hAnsi="Arial" w:cs="Arial"/>
          <w:sz w:val="22"/>
          <w:szCs w:val="22"/>
        </w:rPr>
        <w:t xml:space="preserve">Podmioty prowadzące działalność gospodarczą: </w:t>
      </w:r>
      <w:r w:rsidR="000B799C" w:rsidRPr="00F46BED">
        <w:rPr>
          <w:rFonts w:ascii="Arial" w:eastAsia="Aptos" w:hAnsi="Arial" w:cs="Arial"/>
          <w:sz w:val="22"/>
          <w:szCs w:val="22"/>
        </w:rPr>
        <w:t>k</w:t>
      </w:r>
      <w:r w:rsidRPr="00F46BED">
        <w:rPr>
          <w:rFonts w:ascii="Arial" w:eastAsia="Aptos" w:hAnsi="Arial" w:cs="Arial"/>
          <w:sz w:val="22"/>
          <w:szCs w:val="22"/>
        </w:rPr>
        <w:t>opia odpisu z właściwego rejestru potwierdzona za zgodnoś</w:t>
      </w:r>
      <w:r w:rsidR="0048248E">
        <w:rPr>
          <w:rFonts w:ascii="Arial" w:eastAsia="Aptos" w:hAnsi="Arial" w:cs="Arial"/>
          <w:sz w:val="22"/>
          <w:szCs w:val="22"/>
        </w:rPr>
        <w:t>ć</w:t>
      </w:r>
      <w:r w:rsidRPr="00F46BED">
        <w:rPr>
          <w:rFonts w:ascii="Arial" w:eastAsia="Aptos" w:hAnsi="Arial" w:cs="Arial"/>
          <w:sz w:val="22"/>
          <w:szCs w:val="22"/>
        </w:rPr>
        <w:t xml:space="preserve"> z oryginałem.</w:t>
      </w:r>
    </w:p>
    <w:p w14:paraId="318BC9F3" w14:textId="77777777" w:rsidR="00D70AAF" w:rsidRPr="00BC4270" w:rsidRDefault="00D70AAF" w:rsidP="00D70AAF">
      <w:pPr>
        <w:pStyle w:val="Akapitzlist"/>
        <w:rPr>
          <w:rFonts w:ascii="Arial" w:hAnsi="Arial" w:cs="Arial"/>
          <w:i/>
          <w:iCs/>
          <w:sz w:val="22"/>
          <w:szCs w:val="22"/>
        </w:rPr>
      </w:pPr>
    </w:p>
    <w:p w14:paraId="08B5E220" w14:textId="33EF08EC" w:rsidR="00D70AAF" w:rsidRPr="00BC4270" w:rsidRDefault="00D70AAF" w:rsidP="008559A9">
      <w:pPr>
        <w:rPr>
          <w:rFonts w:ascii="Arial" w:hAnsi="Arial" w:cs="Arial"/>
          <w:i/>
          <w:iCs/>
          <w:sz w:val="22"/>
          <w:szCs w:val="22"/>
        </w:rPr>
      </w:pPr>
      <w:r w:rsidRPr="00BC4270">
        <w:rPr>
          <w:rFonts w:ascii="Arial" w:hAnsi="Arial" w:cs="Arial"/>
          <w:i/>
          <w:iCs/>
          <w:sz w:val="22"/>
          <w:szCs w:val="22"/>
        </w:rPr>
        <w:t xml:space="preserve">Uwaga! Załączniki zamieszczone w § 12 należy dostarczyć na etapie aktualizacji wniosków, po przyznaniu dofinansowania, z zastrzeżeniem § </w:t>
      </w:r>
      <w:r w:rsidR="004F2514" w:rsidRPr="00BC4270">
        <w:rPr>
          <w:rFonts w:ascii="Arial" w:hAnsi="Arial" w:cs="Arial"/>
          <w:i/>
          <w:iCs/>
          <w:sz w:val="22"/>
          <w:szCs w:val="22"/>
        </w:rPr>
        <w:t>8</w:t>
      </w:r>
      <w:r w:rsidRPr="00BC4270">
        <w:rPr>
          <w:rFonts w:ascii="Arial" w:hAnsi="Arial" w:cs="Arial"/>
          <w:i/>
          <w:iCs/>
          <w:sz w:val="22"/>
          <w:szCs w:val="22"/>
        </w:rPr>
        <w:t xml:space="preserve"> pkt 17.</w:t>
      </w:r>
    </w:p>
    <w:p w14:paraId="475FEB01" w14:textId="77777777" w:rsidR="001227F6" w:rsidRDefault="001227F6" w:rsidP="00D9368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BE1A55D" w14:textId="77777777" w:rsidR="00DF65EB" w:rsidRPr="00317972" w:rsidRDefault="00DF65EB" w:rsidP="00E07B15">
      <w:pPr>
        <w:pStyle w:val="Akapitzlist"/>
        <w:tabs>
          <w:tab w:val="left" w:pos="4143"/>
          <w:tab w:val="center" w:pos="4896"/>
        </w:tabs>
        <w:spacing w:after="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317972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13</w:t>
      </w:r>
    </w:p>
    <w:p w14:paraId="5A91C0D8" w14:textId="77777777" w:rsidR="00DF65EB" w:rsidRPr="00BA387B" w:rsidRDefault="00DF65EB" w:rsidP="00E07B15">
      <w:pPr>
        <w:pStyle w:val="Akapitzlist"/>
        <w:spacing w:after="0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Warunki podpisania umowy</w:t>
      </w:r>
    </w:p>
    <w:p w14:paraId="37A63F5B" w14:textId="77777777" w:rsidR="00DF65EB" w:rsidRPr="00F46BED" w:rsidRDefault="00DF65EB" w:rsidP="00D9368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185EDC" w14:textId="3F647B1E" w:rsidR="00FF2046" w:rsidRPr="00F46BED" w:rsidRDefault="66EB3EE8" w:rsidP="000B799C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Beneficjent, w terminie określonym przez </w:t>
      </w:r>
      <w:r w:rsidR="15382B22" w:rsidRPr="00F46BED">
        <w:rPr>
          <w:rFonts w:ascii="Arial" w:hAnsi="Arial" w:cs="Arial"/>
          <w:sz w:val="22"/>
          <w:szCs w:val="22"/>
        </w:rPr>
        <w:t>Instytucję zarządzającą</w:t>
      </w:r>
      <w:r w:rsidR="001227F6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1227F6" w:rsidRPr="00F46BED">
        <w:rPr>
          <w:rFonts w:ascii="Arial" w:hAnsi="Arial" w:cs="Arial"/>
          <w:sz w:val="22"/>
          <w:szCs w:val="22"/>
        </w:rPr>
        <w:t xml:space="preserve">jest </w:t>
      </w:r>
      <w:r w:rsidRPr="00F46BED">
        <w:rPr>
          <w:rFonts w:ascii="Arial" w:hAnsi="Arial" w:cs="Arial"/>
          <w:sz w:val="22"/>
          <w:szCs w:val="22"/>
        </w:rPr>
        <w:t xml:space="preserve">zobowiązany do złożenia </w:t>
      </w:r>
      <w:r w:rsidR="29F0E1A1" w:rsidRPr="00F46BED">
        <w:rPr>
          <w:rFonts w:ascii="Arial" w:hAnsi="Arial" w:cs="Arial"/>
          <w:sz w:val="22"/>
          <w:szCs w:val="22"/>
        </w:rPr>
        <w:t>w systemie W</w:t>
      </w:r>
      <w:r w:rsidR="00B34678">
        <w:rPr>
          <w:rFonts w:ascii="Arial" w:hAnsi="Arial" w:cs="Arial"/>
          <w:sz w:val="22"/>
          <w:szCs w:val="22"/>
        </w:rPr>
        <w:t>ITKAC</w:t>
      </w:r>
      <w:r w:rsidR="29F0E1A1" w:rsidRPr="00F46BED">
        <w:rPr>
          <w:rFonts w:ascii="Arial" w:hAnsi="Arial" w:cs="Arial"/>
          <w:sz w:val="22"/>
          <w:szCs w:val="22"/>
        </w:rPr>
        <w:t xml:space="preserve"> </w:t>
      </w:r>
      <w:r w:rsidRPr="00F46BED">
        <w:rPr>
          <w:rFonts w:ascii="Arial" w:hAnsi="Arial" w:cs="Arial"/>
          <w:sz w:val="22"/>
          <w:szCs w:val="22"/>
        </w:rPr>
        <w:t xml:space="preserve">aktualizacji </w:t>
      </w:r>
      <w:r w:rsidR="00F46BED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niosku, uwzględniającej faktyczną kwotę przyznanego </w:t>
      </w:r>
      <w:r w:rsidR="00F46BED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>ofinansowania oraz ewentualne</w:t>
      </w:r>
      <w:r w:rsidR="00F46BED" w:rsidRPr="00F46BED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związane z przyznanym rzeczywiście </w:t>
      </w:r>
      <w:r w:rsidR="00F46BED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ofinansowaniem, modyfikacje zakresu merytorycznego i finansowego </w:t>
      </w:r>
      <w:r w:rsidR="00F46BED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adania.</w:t>
      </w:r>
    </w:p>
    <w:p w14:paraId="39464A89" w14:textId="453A098E" w:rsidR="00B454B4" w:rsidRPr="00F46BED" w:rsidRDefault="00B454B4" w:rsidP="000B799C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Nienadesłanie dokumentacji, o której mowa w </w:t>
      </w:r>
      <w:r w:rsidR="00B431F4" w:rsidRPr="00F46BED">
        <w:rPr>
          <w:rFonts w:ascii="Arial" w:hAnsi="Arial" w:cs="Arial"/>
          <w:sz w:val="22"/>
          <w:szCs w:val="22"/>
        </w:rPr>
        <w:t>pkt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F12B6C" w:rsidRPr="00F46BED">
        <w:rPr>
          <w:rFonts w:ascii="Arial" w:hAnsi="Arial" w:cs="Arial"/>
          <w:sz w:val="22"/>
          <w:szCs w:val="22"/>
        </w:rPr>
        <w:t>1</w:t>
      </w:r>
      <w:r w:rsidRPr="00F46BED">
        <w:rPr>
          <w:rFonts w:ascii="Arial" w:hAnsi="Arial" w:cs="Arial"/>
          <w:sz w:val="22"/>
          <w:szCs w:val="22"/>
        </w:rPr>
        <w:t xml:space="preserve"> w terminie określonym przez </w:t>
      </w:r>
      <w:r w:rsidR="00A31A53" w:rsidRPr="00F46BED">
        <w:rPr>
          <w:rFonts w:ascii="Arial" w:hAnsi="Arial" w:cs="Arial"/>
          <w:sz w:val="22"/>
          <w:szCs w:val="22"/>
        </w:rPr>
        <w:t>Instytucję zarządzającą</w:t>
      </w:r>
      <w:r w:rsidR="002F53E8">
        <w:rPr>
          <w:rFonts w:ascii="Arial" w:hAnsi="Arial" w:cs="Arial"/>
          <w:sz w:val="22"/>
          <w:szCs w:val="22"/>
        </w:rPr>
        <w:t>,</w:t>
      </w:r>
      <w:r w:rsidRPr="00F46BED">
        <w:rPr>
          <w:rFonts w:ascii="Arial" w:hAnsi="Arial" w:cs="Arial"/>
          <w:sz w:val="22"/>
          <w:szCs w:val="22"/>
        </w:rPr>
        <w:t xml:space="preserve"> może być podstawą do unieważnienia </w:t>
      </w:r>
      <w:r w:rsidR="00F46BED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>ofinansowania.</w:t>
      </w:r>
    </w:p>
    <w:p w14:paraId="4DD8832C" w14:textId="7E137197" w:rsidR="00B454B4" w:rsidRPr="00F46BED" w:rsidRDefault="206DB814" w:rsidP="000B799C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Na etapie aktualizacji </w:t>
      </w:r>
      <w:r w:rsidR="00F46BED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</w:t>
      </w:r>
      <w:r w:rsidR="006E61F5" w:rsidRPr="00F46BED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 xml:space="preserve">eneficjent nie może wprowadzać zmian do istotnych elementów merytorycznych </w:t>
      </w:r>
      <w:r w:rsidR="00F46BED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 xml:space="preserve">adania bez zgody </w:t>
      </w:r>
      <w:r w:rsidR="47E2A9F0" w:rsidRPr="00F46BED">
        <w:rPr>
          <w:rFonts w:ascii="Arial" w:hAnsi="Arial" w:cs="Arial"/>
          <w:sz w:val="22"/>
          <w:szCs w:val="22"/>
        </w:rPr>
        <w:t>Instytucji zarządzającej</w:t>
      </w:r>
      <w:r w:rsidRPr="00F46BED">
        <w:rPr>
          <w:rFonts w:ascii="Arial" w:hAnsi="Arial" w:cs="Arial"/>
          <w:sz w:val="22"/>
          <w:szCs w:val="22"/>
        </w:rPr>
        <w:t>;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w szczególności dotyczy to zmiany tytułu zadania, zmiany miejsc realizacji zadania, zmiany zakresu rzeczowego, zmiany procentowego udziału </w:t>
      </w:r>
      <w:r w:rsidR="00F46BED" w:rsidRPr="00F46BED">
        <w:rPr>
          <w:rFonts w:ascii="Arial" w:hAnsi="Arial" w:cs="Arial"/>
          <w:sz w:val="22"/>
          <w:szCs w:val="22"/>
        </w:rPr>
        <w:t>D</w:t>
      </w:r>
      <w:r w:rsidRPr="00F46BED">
        <w:rPr>
          <w:rFonts w:ascii="Arial" w:hAnsi="Arial" w:cs="Arial"/>
          <w:sz w:val="22"/>
          <w:szCs w:val="22"/>
        </w:rPr>
        <w:t xml:space="preserve">ofinansowania </w:t>
      </w:r>
      <w:r w:rsidR="00F46BED" w:rsidRPr="00F46BED">
        <w:rPr>
          <w:rFonts w:ascii="Arial" w:hAnsi="Arial" w:cs="Arial"/>
          <w:sz w:val="22"/>
          <w:szCs w:val="22"/>
        </w:rPr>
        <w:t xml:space="preserve">przez </w:t>
      </w:r>
      <w:r w:rsidR="47E2A9F0" w:rsidRPr="00F46BED">
        <w:rPr>
          <w:rFonts w:ascii="Arial" w:hAnsi="Arial" w:cs="Arial"/>
          <w:sz w:val="22"/>
          <w:szCs w:val="22"/>
        </w:rPr>
        <w:t>Instytucję zarządzającą</w:t>
      </w:r>
      <w:r w:rsidRPr="00F46BED">
        <w:rPr>
          <w:rFonts w:ascii="Arial" w:hAnsi="Arial" w:cs="Arial"/>
          <w:sz w:val="22"/>
          <w:szCs w:val="22"/>
        </w:rPr>
        <w:t xml:space="preserve"> w stosunku do całkowitego budżetu </w:t>
      </w:r>
      <w:r w:rsidR="00F46BED" w:rsidRPr="00F46BED">
        <w:rPr>
          <w:rFonts w:ascii="Arial" w:hAnsi="Arial" w:cs="Arial"/>
          <w:sz w:val="22"/>
          <w:szCs w:val="22"/>
        </w:rPr>
        <w:t>Z</w:t>
      </w:r>
      <w:r w:rsidRPr="00F46BED">
        <w:rPr>
          <w:rFonts w:ascii="Arial" w:hAnsi="Arial" w:cs="Arial"/>
          <w:sz w:val="22"/>
          <w:szCs w:val="22"/>
        </w:rPr>
        <w:t>adania określonego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Pr="00F46BED">
        <w:rPr>
          <w:rFonts w:ascii="Arial" w:hAnsi="Arial" w:cs="Arial"/>
          <w:sz w:val="22"/>
          <w:szCs w:val="22"/>
        </w:rPr>
        <w:t xml:space="preserve">we </w:t>
      </w:r>
      <w:r w:rsidR="00F46BED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>niosku będącym przedmiotem oceny.</w:t>
      </w:r>
    </w:p>
    <w:p w14:paraId="6AA8C578" w14:textId="69228573" w:rsidR="00412676" w:rsidRPr="00F46BED" w:rsidRDefault="00A31A53" w:rsidP="000B799C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Instytucja zarządzająca</w:t>
      </w:r>
      <w:r w:rsidR="00412676" w:rsidRPr="00F46BED">
        <w:rPr>
          <w:rFonts w:ascii="Arial" w:hAnsi="Arial" w:cs="Arial"/>
          <w:sz w:val="22"/>
          <w:szCs w:val="22"/>
        </w:rPr>
        <w:t xml:space="preserve"> zastrzega sobie prawo weryfikacji aktualizacji i zgłaszania</w:t>
      </w:r>
      <w:r w:rsidR="003D4B5B">
        <w:rPr>
          <w:rFonts w:ascii="Arial" w:hAnsi="Arial" w:cs="Arial"/>
          <w:sz w:val="22"/>
          <w:szCs w:val="22"/>
        </w:rPr>
        <w:br w:type="textWrapping" w:clear="all"/>
      </w:r>
      <w:r w:rsidR="00412676" w:rsidRPr="00F46BED">
        <w:rPr>
          <w:rFonts w:ascii="Arial" w:hAnsi="Arial" w:cs="Arial"/>
          <w:sz w:val="22"/>
          <w:szCs w:val="22"/>
        </w:rPr>
        <w:t>do niej uwag oraz uzgadniania ostatecznej wersji aktualizacji.</w:t>
      </w:r>
    </w:p>
    <w:p w14:paraId="3120884A" w14:textId="58C1A5F1" w:rsidR="00412676" w:rsidRPr="00F46BED" w:rsidRDefault="74F7C3EB" w:rsidP="000B799C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Podstawę przygotowania umowy stanowi</w:t>
      </w:r>
      <w:r w:rsidR="78E537FA" w:rsidRPr="00F46BED">
        <w:rPr>
          <w:rFonts w:ascii="Arial" w:hAnsi="Arial" w:cs="Arial"/>
          <w:sz w:val="22"/>
          <w:szCs w:val="22"/>
        </w:rPr>
        <w:t>:</w:t>
      </w:r>
    </w:p>
    <w:p w14:paraId="38813DC9" w14:textId="565AF617" w:rsidR="00412676" w:rsidRPr="00F46BED" w:rsidRDefault="74F7C3EB" w:rsidP="00F46BED">
      <w:pPr>
        <w:pStyle w:val="Akapitzlist"/>
        <w:numPr>
          <w:ilvl w:val="0"/>
          <w:numId w:val="4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 xml:space="preserve">ostatecznie uzgodniona </w:t>
      </w:r>
      <w:r w:rsidR="28E62504" w:rsidRPr="00F46BED">
        <w:rPr>
          <w:rFonts w:ascii="Arial" w:hAnsi="Arial" w:cs="Arial"/>
          <w:sz w:val="22"/>
          <w:szCs w:val="22"/>
        </w:rPr>
        <w:t xml:space="preserve">i zaakceptowana przez Instytucję zarządzającą </w:t>
      </w:r>
      <w:r w:rsidRPr="00F46BED">
        <w:rPr>
          <w:rFonts w:ascii="Arial" w:hAnsi="Arial" w:cs="Arial"/>
          <w:sz w:val="22"/>
          <w:szCs w:val="22"/>
        </w:rPr>
        <w:t xml:space="preserve">aktualizacja </w:t>
      </w:r>
      <w:r w:rsidR="00F46BED" w:rsidRPr="00F46BED">
        <w:rPr>
          <w:rFonts w:ascii="Arial" w:hAnsi="Arial" w:cs="Arial"/>
          <w:sz w:val="22"/>
          <w:szCs w:val="22"/>
        </w:rPr>
        <w:t>W</w:t>
      </w:r>
      <w:r w:rsidRPr="00F46BED">
        <w:rPr>
          <w:rFonts w:ascii="Arial" w:hAnsi="Arial" w:cs="Arial"/>
          <w:sz w:val="22"/>
          <w:szCs w:val="22"/>
        </w:rPr>
        <w:t xml:space="preserve">niosku </w:t>
      </w:r>
      <w:r w:rsidR="6F661A95" w:rsidRPr="00F46BED">
        <w:rPr>
          <w:rFonts w:ascii="Arial" w:hAnsi="Arial" w:cs="Arial"/>
          <w:sz w:val="22"/>
          <w:szCs w:val="22"/>
        </w:rPr>
        <w:t>w systemie W</w:t>
      </w:r>
      <w:r w:rsidR="00234996">
        <w:rPr>
          <w:rFonts w:ascii="Arial" w:hAnsi="Arial" w:cs="Arial"/>
          <w:sz w:val="22"/>
          <w:szCs w:val="22"/>
        </w:rPr>
        <w:t>ITKAC</w:t>
      </w:r>
      <w:r w:rsidR="6F661A95" w:rsidRPr="00F46BED">
        <w:rPr>
          <w:rFonts w:ascii="Arial" w:hAnsi="Arial" w:cs="Arial"/>
          <w:sz w:val="22"/>
          <w:szCs w:val="22"/>
        </w:rPr>
        <w:t>;</w:t>
      </w:r>
    </w:p>
    <w:p w14:paraId="5E08D3A5" w14:textId="0AB16EF5" w:rsidR="00412676" w:rsidRPr="00F46BED" w:rsidRDefault="07883308" w:rsidP="00F46BED">
      <w:pPr>
        <w:pStyle w:val="Akapitzlist"/>
        <w:numPr>
          <w:ilvl w:val="0"/>
          <w:numId w:val="42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komplet wymaganych załączników, zgodnie z wykazem określ</w:t>
      </w:r>
      <w:r w:rsidR="00101A95">
        <w:rPr>
          <w:rFonts w:ascii="Arial" w:hAnsi="Arial" w:cs="Arial"/>
          <w:sz w:val="22"/>
          <w:szCs w:val="22"/>
        </w:rPr>
        <w:t>o</w:t>
      </w:r>
      <w:r w:rsidRPr="00F46BED">
        <w:rPr>
          <w:rFonts w:ascii="Arial" w:hAnsi="Arial" w:cs="Arial"/>
          <w:sz w:val="22"/>
          <w:szCs w:val="22"/>
        </w:rPr>
        <w:t xml:space="preserve">nym w </w:t>
      </w:r>
      <w:r w:rsidR="008E4030">
        <w:rPr>
          <w:rFonts w:ascii="Arial" w:hAnsi="Arial" w:cs="Arial"/>
          <w:sz w:val="22"/>
          <w:szCs w:val="22"/>
        </w:rPr>
        <w:t>§</w:t>
      </w:r>
      <w:r w:rsidR="00C37B9A">
        <w:rPr>
          <w:rFonts w:ascii="Arial" w:hAnsi="Arial" w:cs="Arial"/>
          <w:sz w:val="22"/>
          <w:szCs w:val="22"/>
        </w:rPr>
        <w:t> </w:t>
      </w:r>
      <w:r w:rsidR="008E4030">
        <w:rPr>
          <w:rFonts w:ascii="Arial" w:hAnsi="Arial" w:cs="Arial"/>
          <w:sz w:val="22"/>
          <w:szCs w:val="22"/>
        </w:rPr>
        <w:t>12</w:t>
      </w:r>
      <w:r w:rsidRPr="00F46BED">
        <w:rPr>
          <w:rFonts w:ascii="Arial" w:hAnsi="Arial" w:cs="Arial"/>
          <w:sz w:val="22"/>
          <w:szCs w:val="22"/>
        </w:rPr>
        <w:t xml:space="preserve"> </w:t>
      </w:r>
      <w:r w:rsidR="008E4030">
        <w:rPr>
          <w:rFonts w:ascii="Arial" w:hAnsi="Arial" w:cs="Arial"/>
          <w:sz w:val="22"/>
          <w:szCs w:val="22"/>
        </w:rPr>
        <w:t xml:space="preserve">niniejszego </w:t>
      </w:r>
      <w:r w:rsidR="00F46BED" w:rsidRPr="00F46BED">
        <w:rPr>
          <w:rFonts w:ascii="Arial" w:hAnsi="Arial" w:cs="Arial"/>
          <w:sz w:val="22"/>
          <w:szCs w:val="22"/>
        </w:rPr>
        <w:t>r</w:t>
      </w:r>
      <w:r w:rsidRPr="00F46BED">
        <w:rPr>
          <w:rFonts w:ascii="Arial" w:hAnsi="Arial" w:cs="Arial"/>
          <w:sz w:val="22"/>
          <w:szCs w:val="22"/>
        </w:rPr>
        <w:t xml:space="preserve">egulaminu załączona przez system </w:t>
      </w:r>
      <w:r w:rsidR="56FE06EC" w:rsidRPr="00F46BED">
        <w:rPr>
          <w:rFonts w:ascii="Arial" w:hAnsi="Arial" w:cs="Arial"/>
          <w:sz w:val="22"/>
          <w:szCs w:val="22"/>
        </w:rPr>
        <w:t>W</w:t>
      </w:r>
      <w:r w:rsidR="00234996">
        <w:rPr>
          <w:rFonts w:ascii="Arial" w:hAnsi="Arial" w:cs="Arial"/>
          <w:sz w:val="22"/>
          <w:szCs w:val="22"/>
        </w:rPr>
        <w:t>ITKAC</w:t>
      </w:r>
      <w:r w:rsidR="56FE06EC" w:rsidRPr="00F46BED">
        <w:rPr>
          <w:rFonts w:ascii="Arial" w:hAnsi="Arial" w:cs="Arial"/>
          <w:sz w:val="22"/>
          <w:szCs w:val="22"/>
        </w:rPr>
        <w:t>.</w:t>
      </w:r>
    </w:p>
    <w:p w14:paraId="1FBA135D" w14:textId="4A9E5A76" w:rsidR="009408D3" w:rsidRPr="00F46BED" w:rsidRDefault="66EB3EE8" w:rsidP="00F46BED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Przygotowana przez I</w:t>
      </w:r>
      <w:r w:rsidR="421776CF" w:rsidRPr="00F46BED">
        <w:rPr>
          <w:rFonts w:ascii="Arial" w:hAnsi="Arial" w:cs="Arial"/>
          <w:sz w:val="22"/>
          <w:szCs w:val="22"/>
        </w:rPr>
        <w:t>n</w:t>
      </w:r>
      <w:r w:rsidR="7C3DE57C" w:rsidRPr="00F46BED">
        <w:rPr>
          <w:rFonts w:ascii="Arial" w:hAnsi="Arial" w:cs="Arial"/>
          <w:sz w:val="22"/>
          <w:szCs w:val="22"/>
        </w:rPr>
        <w:t>stytucję zarządzającą</w:t>
      </w:r>
      <w:r w:rsidRPr="00F46BED">
        <w:rPr>
          <w:rFonts w:ascii="Arial" w:hAnsi="Arial" w:cs="Arial"/>
          <w:sz w:val="22"/>
          <w:szCs w:val="22"/>
        </w:rPr>
        <w:t xml:space="preserve"> umowa jest przesyłana do </w:t>
      </w:r>
      <w:r w:rsidR="00101A95">
        <w:rPr>
          <w:rFonts w:ascii="Arial" w:hAnsi="Arial" w:cs="Arial"/>
          <w:sz w:val="22"/>
          <w:szCs w:val="22"/>
        </w:rPr>
        <w:t>B</w:t>
      </w:r>
      <w:r w:rsidRPr="00F46BED">
        <w:rPr>
          <w:rFonts w:ascii="Arial" w:hAnsi="Arial" w:cs="Arial"/>
          <w:sz w:val="22"/>
          <w:szCs w:val="22"/>
        </w:rPr>
        <w:t>eneficjenta w formie elektronicznej (plik PDF)</w:t>
      </w:r>
      <w:r w:rsidR="49FAAEC7" w:rsidRPr="00F46BED">
        <w:rPr>
          <w:rFonts w:ascii="Arial" w:hAnsi="Arial" w:cs="Arial"/>
          <w:sz w:val="22"/>
          <w:szCs w:val="22"/>
        </w:rPr>
        <w:t xml:space="preserve"> poprzez system </w:t>
      </w:r>
      <w:r w:rsidR="00234996">
        <w:rPr>
          <w:rFonts w:ascii="Arial" w:hAnsi="Arial" w:cs="Arial"/>
          <w:sz w:val="22"/>
          <w:szCs w:val="22"/>
        </w:rPr>
        <w:t>WITKAC</w:t>
      </w:r>
      <w:r w:rsidRPr="00F46BED">
        <w:rPr>
          <w:rFonts w:ascii="Arial" w:hAnsi="Arial" w:cs="Arial"/>
          <w:sz w:val="22"/>
          <w:szCs w:val="22"/>
        </w:rPr>
        <w:t>.</w:t>
      </w:r>
    </w:p>
    <w:p w14:paraId="63342945" w14:textId="49CFF21A" w:rsidR="000F098A" w:rsidRPr="00F46BED" w:rsidRDefault="66EB3EE8" w:rsidP="00F46BED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Beneficjent zobowiązany jest odesłać</w:t>
      </w:r>
      <w:r w:rsidR="667913BC" w:rsidRPr="00F46BED">
        <w:rPr>
          <w:rFonts w:ascii="Arial" w:hAnsi="Arial" w:cs="Arial"/>
          <w:sz w:val="22"/>
          <w:szCs w:val="22"/>
        </w:rPr>
        <w:t>:</w:t>
      </w:r>
    </w:p>
    <w:p w14:paraId="081851FC" w14:textId="21E351A7" w:rsidR="000F098A" w:rsidRPr="00F46BED" w:rsidRDefault="6E6360DF" w:rsidP="00F46BED">
      <w:pPr>
        <w:pStyle w:val="Akapitzlist"/>
        <w:numPr>
          <w:ilvl w:val="0"/>
          <w:numId w:val="43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lastRenderedPageBreak/>
        <w:t>u</w:t>
      </w:r>
      <w:r w:rsidR="309C6BD0" w:rsidRPr="00F46BED">
        <w:rPr>
          <w:rFonts w:ascii="Arial" w:hAnsi="Arial" w:cs="Arial"/>
          <w:sz w:val="22"/>
          <w:szCs w:val="22"/>
        </w:rPr>
        <w:t xml:space="preserve">mowę </w:t>
      </w:r>
      <w:r w:rsidR="667913BC" w:rsidRPr="00F46BED">
        <w:rPr>
          <w:rFonts w:ascii="Arial" w:hAnsi="Arial" w:cs="Arial"/>
          <w:sz w:val="22"/>
          <w:szCs w:val="22"/>
        </w:rPr>
        <w:t>podpisaną podpisem kwalifikowanym poprzez system W</w:t>
      </w:r>
      <w:r w:rsidR="00BD38E8">
        <w:rPr>
          <w:rFonts w:ascii="Arial" w:hAnsi="Arial" w:cs="Arial"/>
          <w:sz w:val="22"/>
          <w:szCs w:val="22"/>
        </w:rPr>
        <w:t>ITKAC</w:t>
      </w:r>
      <w:r w:rsidR="0876BE00" w:rsidRPr="00F46BED">
        <w:rPr>
          <w:rFonts w:ascii="Arial" w:hAnsi="Arial" w:cs="Arial"/>
          <w:sz w:val="22"/>
          <w:szCs w:val="22"/>
        </w:rPr>
        <w:t>;</w:t>
      </w:r>
    </w:p>
    <w:p w14:paraId="1638E107" w14:textId="7D6A706C" w:rsidR="000F098A" w:rsidRPr="00F46BED" w:rsidRDefault="633A5D8D" w:rsidP="00F46BED">
      <w:pPr>
        <w:pStyle w:val="Akapitzlist"/>
        <w:numPr>
          <w:ilvl w:val="0"/>
          <w:numId w:val="43"/>
        </w:numPr>
        <w:spacing w:after="0" w:line="24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</w:t>
      </w:r>
      <w:r w:rsidR="667913BC" w:rsidRPr="00F46BED">
        <w:rPr>
          <w:rFonts w:ascii="Arial" w:hAnsi="Arial" w:cs="Arial"/>
          <w:sz w:val="22"/>
          <w:szCs w:val="22"/>
        </w:rPr>
        <w:t xml:space="preserve"> przypadku braku podpisu kwalifikowanego</w:t>
      </w:r>
      <w:r w:rsidR="13F813FA" w:rsidRPr="00F46BED">
        <w:rPr>
          <w:rFonts w:ascii="Arial" w:hAnsi="Arial" w:cs="Arial"/>
          <w:sz w:val="22"/>
          <w:szCs w:val="22"/>
        </w:rPr>
        <w:t xml:space="preserve"> </w:t>
      </w:r>
      <w:r w:rsidR="7B46483D" w:rsidRPr="00F46BED">
        <w:rPr>
          <w:rFonts w:ascii="Arial" w:hAnsi="Arial" w:cs="Arial"/>
          <w:sz w:val="22"/>
          <w:szCs w:val="22"/>
        </w:rPr>
        <w:t xml:space="preserve">dwa podpisane egzemplarze umowy oraz dwa podpisane egzemplarze aktualizacji Wniosku </w:t>
      </w:r>
      <w:r w:rsidR="66EB3EE8" w:rsidRPr="00F46BED">
        <w:rPr>
          <w:rFonts w:ascii="Arial" w:hAnsi="Arial" w:cs="Arial"/>
          <w:sz w:val="22"/>
          <w:szCs w:val="22"/>
        </w:rPr>
        <w:t xml:space="preserve">na adres </w:t>
      </w:r>
      <w:r w:rsidR="00F46BED" w:rsidRPr="00F46BED">
        <w:rPr>
          <w:rFonts w:ascii="Arial" w:hAnsi="Arial" w:cs="Arial"/>
          <w:sz w:val="22"/>
          <w:szCs w:val="22"/>
        </w:rPr>
        <w:t>I</w:t>
      </w:r>
      <w:r w:rsidR="421776CF" w:rsidRPr="00F46BED">
        <w:rPr>
          <w:rFonts w:ascii="Arial" w:hAnsi="Arial" w:cs="Arial"/>
          <w:sz w:val="22"/>
          <w:szCs w:val="22"/>
        </w:rPr>
        <w:t>nstytu</w:t>
      </w:r>
      <w:r w:rsidR="7C3DE57C" w:rsidRPr="00F46BED">
        <w:rPr>
          <w:rFonts w:ascii="Arial" w:hAnsi="Arial" w:cs="Arial"/>
          <w:sz w:val="22"/>
          <w:szCs w:val="22"/>
        </w:rPr>
        <w:t>cj</w:t>
      </w:r>
      <w:r w:rsidR="4DAFB17B" w:rsidRPr="00F46BED">
        <w:rPr>
          <w:rFonts w:ascii="Arial" w:hAnsi="Arial" w:cs="Arial"/>
          <w:sz w:val="22"/>
          <w:szCs w:val="22"/>
        </w:rPr>
        <w:t>i</w:t>
      </w:r>
      <w:r w:rsidR="7C3DE57C" w:rsidRPr="00F46BED">
        <w:rPr>
          <w:rFonts w:ascii="Arial" w:hAnsi="Arial" w:cs="Arial"/>
          <w:sz w:val="22"/>
          <w:szCs w:val="22"/>
        </w:rPr>
        <w:t xml:space="preserve"> zarządzając</w:t>
      </w:r>
      <w:r w:rsidR="5B48A7D1" w:rsidRPr="00F46BED">
        <w:rPr>
          <w:rFonts w:ascii="Arial" w:hAnsi="Arial" w:cs="Arial"/>
          <w:sz w:val="22"/>
          <w:szCs w:val="22"/>
        </w:rPr>
        <w:t>ej</w:t>
      </w:r>
      <w:r w:rsidR="17477BBE" w:rsidRPr="00F46BED">
        <w:rPr>
          <w:rFonts w:ascii="Arial" w:hAnsi="Arial" w:cs="Arial"/>
          <w:sz w:val="22"/>
          <w:szCs w:val="22"/>
        </w:rPr>
        <w:t>.</w:t>
      </w:r>
    </w:p>
    <w:p w14:paraId="0639BC40" w14:textId="5D75DA7C" w:rsidR="003B2109" w:rsidRPr="00F46BED" w:rsidRDefault="3CC11194" w:rsidP="00F46BED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Wzór umowy stanowi załącznik do regulaminu.</w:t>
      </w:r>
    </w:p>
    <w:p w14:paraId="68E40878" w14:textId="77777777" w:rsidR="00E978D7" w:rsidRDefault="00E978D7" w:rsidP="00E978D7">
      <w:pPr>
        <w:tabs>
          <w:tab w:val="left" w:pos="4143"/>
          <w:tab w:val="center" w:pos="4896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CB70CC" w14:textId="22F33FD1" w:rsidR="00E978D7" w:rsidRPr="00E978D7" w:rsidRDefault="00E978D7" w:rsidP="00E07B15">
      <w:pPr>
        <w:tabs>
          <w:tab w:val="left" w:pos="4143"/>
          <w:tab w:val="center" w:pos="4896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978D7">
        <w:rPr>
          <w:rFonts w:ascii="Arial" w:hAnsi="Arial" w:cs="Arial"/>
          <w:b/>
          <w:bCs/>
          <w:sz w:val="22"/>
          <w:szCs w:val="22"/>
        </w:rPr>
        <w:t>§ 14</w:t>
      </w:r>
    </w:p>
    <w:p w14:paraId="10B325C4" w14:textId="77777777" w:rsidR="00E978D7" w:rsidRPr="00E978D7" w:rsidRDefault="00E978D7" w:rsidP="00E07B15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978D7">
        <w:rPr>
          <w:rFonts w:ascii="Arial" w:hAnsi="Arial" w:cs="Arial"/>
          <w:b/>
          <w:bCs/>
          <w:sz w:val="22"/>
          <w:szCs w:val="22"/>
        </w:rPr>
        <w:t>Załączniki do regulaminu</w:t>
      </w:r>
    </w:p>
    <w:p w14:paraId="2C8B9B6C" w14:textId="77777777" w:rsidR="00FC73C3" w:rsidRPr="00E978D7" w:rsidRDefault="00FC73C3" w:rsidP="00E978D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12E7EE6" w14:textId="77777777" w:rsidR="00F46BED" w:rsidRPr="00F46BED" w:rsidRDefault="42BC0E92" w:rsidP="00F46BED">
      <w:pPr>
        <w:pStyle w:val="Akapitzlist"/>
        <w:numPr>
          <w:ilvl w:val="3"/>
          <w:numId w:val="44"/>
        </w:numPr>
        <w:spacing w:after="0" w:line="240" w:lineRule="auto"/>
        <w:ind w:left="851" w:hanging="425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Wzór umowy</w:t>
      </w:r>
      <w:r w:rsidR="00FC73C3" w:rsidRPr="00F46BED">
        <w:rPr>
          <w:rFonts w:ascii="Arial" w:hAnsi="Arial" w:cs="Arial"/>
          <w:sz w:val="22"/>
          <w:szCs w:val="22"/>
        </w:rPr>
        <w:t>.</w:t>
      </w:r>
    </w:p>
    <w:p w14:paraId="3FD27F40" w14:textId="77777777" w:rsidR="00F46BED" w:rsidRPr="00F46BED" w:rsidRDefault="42BC0E92" w:rsidP="00F46BED">
      <w:pPr>
        <w:pStyle w:val="Akapitzlist"/>
        <w:numPr>
          <w:ilvl w:val="3"/>
          <w:numId w:val="44"/>
        </w:numPr>
        <w:spacing w:after="0" w:line="240" w:lineRule="auto"/>
        <w:ind w:left="851" w:hanging="425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Klauzula RODO</w:t>
      </w:r>
      <w:r w:rsidR="00FC73C3" w:rsidRPr="00F46BED">
        <w:rPr>
          <w:rFonts w:ascii="Arial" w:hAnsi="Arial" w:cs="Arial"/>
          <w:sz w:val="22"/>
          <w:szCs w:val="22"/>
        </w:rPr>
        <w:t>.</w:t>
      </w:r>
    </w:p>
    <w:p w14:paraId="03714439" w14:textId="77777777" w:rsidR="00F46BED" w:rsidRPr="00F46BED" w:rsidRDefault="42BC0E92" w:rsidP="00F46BED">
      <w:pPr>
        <w:pStyle w:val="Akapitzlist"/>
        <w:numPr>
          <w:ilvl w:val="3"/>
          <w:numId w:val="44"/>
        </w:numPr>
        <w:spacing w:after="0" w:line="240" w:lineRule="auto"/>
        <w:ind w:left="851" w:hanging="425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Test pomocy publicznej</w:t>
      </w:r>
      <w:r w:rsidR="00FC73C3" w:rsidRPr="00F46BED">
        <w:rPr>
          <w:rFonts w:ascii="Arial" w:hAnsi="Arial" w:cs="Arial"/>
          <w:sz w:val="22"/>
          <w:szCs w:val="22"/>
        </w:rPr>
        <w:t>.</w:t>
      </w:r>
    </w:p>
    <w:p w14:paraId="769EE352" w14:textId="43ADF3DD" w:rsidR="00104255" w:rsidRPr="00F46BED" w:rsidRDefault="42BC0E92" w:rsidP="00F46BED">
      <w:pPr>
        <w:pStyle w:val="Akapitzlist"/>
        <w:numPr>
          <w:ilvl w:val="3"/>
          <w:numId w:val="44"/>
        </w:numPr>
        <w:spacing w:after="0" w:line="240" w:lineRule="auto"/>
        <w:ind w:left="851" w:hanging="425"/>
        <w:rPr>
          <w:rFonts w:ascii="Arial" w:hAnsi="Arial" w:cs="Arial"/>
          <w:sz w:val="22"/>
          <w:szCs w:val="22"/>
        </w:rPr>
      </w:pPr>
      <w:r w:rsidRPr="00F46BED">
        <w:rPr>
          <w:rFonts w:ascii="Arial" w:hAnsi="Arial" w:cs="Arial"/>
          <w:sz w:val="22"/>
          <w:szCs w:val="22"/>
        </w:rPr>
        <w:t>Oświadczenie o terminowym rozliczeniu się Beneficjenta</w:t>
      </w:r>
      <w:r w:rsidR="00FC73C3" w:rsidRPr="00F46BED">
        <w:rPr>
          <w:rFonts w:ascii="Arial" w:hAnsi="Arial" w:cs="Arial"/>
          <w:sz w:val="22"/>
          <w:szCs w:val="22"/>
        </w:rPr>
        <w:t>.</w:t>
      </w:r>
    </w:p>
    <w:sectPr w:rsidR="00104255" w:rsidRPr="00F46BE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D20A" w14:textId="77777777" w:rsidR="00C02BCC" w:rsidRDefault="00C02BCC" w:rsidP="006F1E44">
      <w:pPr>
        <w:spacing w:after="0" w:line="240" w:lineRule="auto"/>
      </w:pPr>
      <w:r>
        <w:separator/>
      </w:r>
    </w:p>
  </w:endnote>
  <w:endnote w:type="continuationSeparator" w:id="0">
    <w:p w14:paraId="5E5F88D5" w14:textId="77777777" w:rsidR="00C02BCC" w:rsidRDefault="00C02BCC" w:rsidP="006F1E44">
      <w:pPr>
        <w:spacing w:after="0" w:line="240" w:lineRule="auto"/>
      </w:pPr>
      <w:r>
        <w:continuationSeparator/>
      </w:r>
    </w:p>
  </w:endnote>
  <w:endnote w:type="continuationNotice" w:id="1">
    <w:p w14:paraId="3BC9436F" w14:textId="77777777" w:rsidR="00C02BCC" w:rsidRDefault="00C02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817058"/>
      <w:docPartObj>
        <w:docPartGallery w:val="Page Numbers (Bottom of Page)"/>
        <w:docPartUnique/>
      </w:docPartObj>
    </w:sdtPr>
    <w:sdtEndPr/>
    <w:sdtContent>
      <w:p w14:paraId="60991B01" w14:textId="3CD058EF" w:rsidR="00B06D50" w:rsidRPr="000802CB" w:rsidRDefault="00B06D50" w:rsidP="000802CB">
        <w:pPr>
          <w:pStyle w:val="Stopka"/>
          <w:jc w:val="center"/>
        </w:pPr>
        <w:r w:rsidRPr="000802CB">
          <w:fldChar w:fldCharType="begin"/>
        </w:r>
        <w:r w:rsidRPr="000802CB">
          <w:instrText>PAGE   \* MERGEFORMAT</w:instrText>
        </w:r>
        <w:r w:rsidRPr="000802CB">
          <w:fldChar w:fldCharType="separate"/>
        </w:r>
        <w:r w:rsidR="004724DC">
          <w:rPr>
            <w:noProof/>
          </w:rPr>
          <w:t>3</w:t>
        </w:r>
        <w:r w:rsidRPr="000802CB">
          <w:fldChar w:fldCharType="end"/>
        </w:r>
      </w:p>
    </w:sdtContent>
  </w:sdt>
  <w:p w14:paraId="6196A3B9" w14:textId="77777777" w:rsidR="00B06D50" w:rsidRPr="000802CB" w:rsidRDefault="00B06D50" w:rsidP="000802C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E056" w14:textId="77777777" w:rsidR="00C02BCC" w:rsidRDefault="00C02BCC" w:rsidP="006F1E44">
      <w:pPr>
        <w:spacing w:after="0" w:line="240" w:lineRule="auto"/>
      </w:pPr>
      <w:r>
        <w:separator/>
      </w:r>
    </w:p>
  </w:footnote>
  <w:footnote w:type="continuationSeparator" w:id="0">
    <w:p w14:paraId="696EBFB6" w14:textId="77777777" w:rsidR="00C02BCC" w:rsidRDefault="00C02BCC" w:rsidP="006F1E44">
      <w:pPr>
        <w:spacing w:after="0" w:line="240" w:lineRule="auto"/>
      </w:pPr>
      <w:r>
        <w:continuationSeparator/>
      </w:r>
    </w:p>
  </w:footnote>
  <w:footnote w:type="continuationNotice" w:id="1">
    <w:p w14:paraId="7BF94448" w14:textId="77777777" w:rsidR="00C02BCC" w:rsidRDefault="00C02B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AA3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07024"/>
    <w:multiLevelType w:val="hybridMultilevel"/>
    <w:tmpl w:val="FB101C20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AB5285"/>
    <w:multiLevelType w:val="hybridMultilevel"/>
    <w:tmpl w:val="C8723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5CE1"/>
    <w:multiLevelType w:val="hybridMultilevel"/>
    <w:tmpl w:val="DDF21A78"/>
    <w:lvl w:ilvl="0" w:tplc="3334C552">
      <w:start w:val="4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3C29"/>
    <w:multiLevelType w:val="hybridMultilevel"/>
    <w:tmpl w:val="73B0B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E4569"/>
    <w:multiLevelType w:val="hybridMultilevel"/>
    <w:tmpl w:val="FD5C3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0078"/>
    <w:multiLevelType w:val="hybridMultilevel"/>
    <w:tmpl w:val="E9AE7412"/>
    <w:lvl w:ilvl="0" w:tplc="48B0F74E">
      <w:start w:val="1"/>
      <w:numFmt w:val="decimal"/>
      <w:lvlText w:val="%1."/>
      <w:lvlJc w:val="left"/>
      <w:pPr>
        <w:ind w:left="360" w:hanging="360"/>
      </w:pPr>
    </w:lvl>
    <w:lvl w:ilvl="1" w:tplc="F3DE3B90">
      <w:start w:val="1"/>
      <w:numFmt w:val="lowerLetter"/>
      <w:lvlText w:val="%2."/>
      <w:lvlJc w:val="left"/>
      <w:pPr>
        <w:ind w:left="1440" w:hanging="360"/>
      </w:pPr>
    </w:lvl>
    <w:lvl w:ilvl="2" w:tplc="57D05982">
      <w:start w:val="1"/>
      <w:numFmt w:val="lowerRoman"/>
      <w:lvlText w:val="%3."/>
      <w:lvlJc w:val="right"/>
      <w:pPr>
        <w:ind w:left="2160" w:hanging="180"/>
      </w:pPr>
    </w:lvl>
    <w:lvl w:ilvl="3" w:tplc="60948EFC">
      <w:start w:val="1"/>
      <w:numFmt w:val="decimal"/>
      <w:lvlText w:val="%4."/>
      <w:lvlJc w:val="left"/>
      <w:pPr>
        <w:ind w:left="2880" w:hanging="360"/>
      </w:pPr>
    </w:lvl>
    <w:lvl w:ilvl="4" w:tplc="00D087CE">
      <w:start w:val="1"/>
      <w:numFmt w:val="lowerLetter"/>
      <w:lvlText w:val="%5."/>
      <w:lvlJc w:val="left"/>
      <w:pPr>
        <w:ind w:left="3600" w:hanging="360"/>
      </w:pPr>
    </w:lvl>
    <w:lvl w:ilvl="5" w:tplc="569C0A62">
      <w:start w:val="1"/>
      <w:numFmt w:val="lowerRoman"/>
      <w:lvlText w:val="%6."/>
      <w:lvlJc w:val="right"/>
      <w:pPr>
        <w:ind w:left="4320" w:hanging="180"/>
      </w:pPr>
    </w:lvl>
    <w:lvl w:ilvl="6" w:tplc="BD3C29E6">
      <w:start w:val="1"/>
      <w:numFmt w:val="decimal"/>
      <w:lvlText w:val="%7."/>
      <w:lvlJc w:val="left"/>
      <w:pPr>
        <w:ind w:left="5040" w:hanging="360"/>
      </w:pPr>
    </w:lvl>
    <w:lvl w:ilvl="7" w:tplc="D4B0DAAC">
      <w:start w:val="1"/>
      <w:numFmt w:val="lowerLetter"/>
      <w:lvlText w:val="%8."/>
      <w:lvlJc w:val="left"/>
      <w:pPr>
        <w:ind w:left="5760" w:hanging="360"/>
      </w:pPr>
    </w:lvl>
    <w:lvl w:ilvl="8" w:tplc="920A13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281A"/>
    <w:multiLevelType w:val="hybridMultilevel"/>
    <w:tmpl w:val="1A62A1CC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10DC1"/>
    <w:multiLevelType w:val="hybridMultilevel"/>
    <w:tmpl w:val="857C7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618C"/>
    <w:multiLevelType w:val="hybridMultilevel"/>
    <w:tmpl w:val="F516E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765AD"/>
    <w:multiLevelType w:val="hybridMultilevel"/>
    <w:tmpl w:val="647EB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00EC"/>
    <w:multiLevelType w:val="hybridMultilevel"/>
    <w:tmpl w:val="6AB405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B3ADD"/>
    <w:multiLevelType w:val="hybridMultilevel"/>
    <w:tmpl w:val="F6142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D7ED6"/>
    <w:multiLevelType w:val="hybridMultilevel"/>
    <w:tmpl w:val="37D0903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4466FD"/>
    <w:multiLevelType w:val="hybridMultilevel"/>
    <w:tmpl w:val="C2E0A6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4D37C"/>
    <w:multiLevelType w:val="hybridMultilevel"/>
    <w:tmpl w:val="8A321D6A"/>
    <w:lvl w:ilvl="0" w:tplc="E2543E46">
      <w:start w:val="1"/>
      <w:numFmt w:val="lowerLetter"/>
      <w:lvlText w:val="%1)"/>
      <w:lvlJc w:val="left"/>
      <w:pPr>
        <w:ind w:left="720" w:hanging="360"/>
      </w:pPr>
    </w:lvl>
    <w:lvl w:ilvl="1" w:tplc="4C62C674">
      <w:start w:val="1"/>
      <w:numFmt w:val="lowerLetter"/>
      <w:lvlText w:val="%2."/>
      <w:lvlJc w:val="left"/>
      <w:pPr>
        <w:ind w:left="1440" w:hanging="360"/>
      </w:pPr>
    </w:lvl>
    <w:lvl w:ilvl="2" w:tplc="0BB0DFFE">
      <w:start w:val="1"/>
      <w:numFmt w:val="lowerRoman"/>
      <w:lvlText w:val="%3."/>
      <w:lvlJc w:val="right"/>
      <w:pPr>
        <w:ind w:left="2160" w:hanging="180"/>
      </w:pPr>
    </w:lvl>
    <w:lvl w:ilvl="3" w:tplc="B8AAC418">
      <w:start w:val="1"/>
      <w:numFmt w:val="decimal"/>
      <w:lvlText w:val="%4."/>
      <w:lvlJc w:val="left"/>
      <w:pPr>
        <w:ind w:left="2880" w:hanging="360"/>
      </w:pPr>
    </w:lvl>
    <w:lvl w:ilvl="4" w:tplc="726C29BC">
      <w:start w:val="1"/>
      <w:numFmt w:val="lowerLetter"/>
      <w:lvlText w:val="%5."/>
      <w:lvlJc w:val="left"/>
      <w:pPr>
        <w:ind w:left="3600" w:hanging="360"/>
      </w:pPr>
    </w:lvl>
    <w:lvl w:ilvl="5" w:tplc="8976EDDA">
      <w:start w:val="1"/>
      <w:numFmt w:val="lowerRoman"/>
      <w:lvlText w:val="%6."/>
      <w:lvlJc w:val="right"/>
      <w:pPr>
        <w:ind w:left="4320" w:hanging="180"/>
      </w:pPr>
    </w:lvl>
    <w:lvl w:ilvl="6" w:tplc="42BEE73E">
      <w:start w:val="1"/>
      <w:numFmt w:val="decimal"/>
      <w:lvlText w:val="%7."/>
      <w:lvlJc w:val="left"/>
      <w:pPr>
        <w:ind w:left="5040" w:hanging="360"/>
      </w:pPr>
    </w:lvl>
    <w:lvl w:ilvl="7" w:tplc="ECFE8D86">
      <w:start w:val="1"/>
      <w:numFmt w:val="lowerLetter"/>
      <w:lvlText w:val="%8."/>
      <w:lvlJc w:val="left"/>
      <w:pPr>
        <w:ind w:left="5760" w:hanging="360"/>
      </w:pPr>
    </w:lvl>
    <w:lvl w:ilvl="8" w:tplc="C51EB4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047C7"/>
    <w:multiLevelType w:val="hybridMultilevel"/>
    <w:tmpl w:val="DD908D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36B50"/>
    <w:multiLevelType w:val="hybridMultilevel"/>
    <w:tmpl w:val="6A1E71C6"/>
    <w:lvl w:ilvl="0" w:tplc="081A0A36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9410C"/>
    <w:multiLevelType w:val="hybridMultilevel"/>
    <w:tmpl w:val="4F665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70298"/>
    <w:multiLevelType w:val="hybridMultilevel"/>
    <w:tmpl w:val="800A9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2028E"/>
    <w:multiLevelType w:val="hybridMultilevel"/>
    <w:tmpl w:val="7D64C6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0153B"/>
    <w:multiLevelType w:val="hybridMultilevel"/>
    <w:tmpl w:val="76982E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18660"/>
    <w:multiLevelType w:val="hybridMultilevel"/>
    <w:tmpl w:val="4E3E1A14"/>
    <w:lvl w:ilvl="0" w:tplc="D3A0409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EBA1A44">
      <w:start w:val="1"/>
      <w:numFmt w:val="lowerLetter"/>
      <w:lvlText w:val="%2."/>
      <w:lvlJc w:val="left"/>
      <w:pPr>
        <w:ind w:left="1440" w:hanging="360"/>
      </w:pPr>
    </w:lvl>
    <w:lvl w:ilvl="2" w:tplc="15EC5286">
      <w:start w:val="1"/>
      <w:numFmt w:val="lowerRoman"/>
      <w:lvlText w:val="%3."/>
      <w:lvlJc w:val="right"/>
      <w:pPr>
        <w:ind w:left="2160" w:hanging="180"/>
      </w:pPr>
    </w:lvl>
    <w:lvl w:ilvl="3" w:tplc="39E2F8D6">
      <w:start w:val="1"/>
      <w:numFmt w:val="decimal"/>
      <w:lvlText w:val="%4."/>
      <w:lvlJc w:val="left"/>
      <w:pPr>
        <w:ind w:left="2880" w:hanging="360"/>
      </w:pPr>
    </w:lvl>
    <w:lvl w:ilvl="4" w:tplc="D5F222F2">
      <w:start w:val="1"/>
      <w:numFmt w:val="lowerLetter"/>
      <w:lvlText w:val="%5."/>
      <w:lvlJc w:val="left"/>
      <w:pPr>
        <w:ind w:left="3600" w:hanging="360"/>
      </w:pPr>
    </w:lvl>
    <w:lvl w:ilvl="5" w:tplc="03E0F54E">
      <w:start w:val="1"/>
      <w:numFmt w:val="lowerRoman"/>
      <w:lvlText w:val="%6."/>
      <w:lvlJc w:val="right"/>
      <w:pPr>
        <w:ind w:left="4320" w:hanging="180"/>
      </w:pPr>
    </w:lvl>
    <w:lvl w:ilvl="6" w:tplc="3FD062B2">
      <w:start w:val="1"/>
      <w:numFmt w:val="decimal"/>
      <w:lvlText w:val="%7."/>
      <w:lvlJc w:val="left"/>
      <w:pPr>
        <w:ind w:left="5040" w:hanging="360"/>
      </w:pPr>
    </w:lvl>
    <w:lvl w:ilvl="7" w:tplc="BB868494">
      <w:start w:val="1"/>
      <w:numFmt w:val="lowerLetter"/>
      <w:lvlText w:val="%8."/>
      <w:lvlJc w:val="left"/>
      <w:pPr>
        <w:ind w:left="5760" w:hanging="360"/>
      </w:pPr>
    </w:lvl>
    <w:lvl w:ilvl="8" w:tplc="AEEC27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66261"/>
    <w:multiLevelType w:val="hybridMultilevel"/>
    <w:tmpl w:val="A2EE0A58"/>
    <w:lvl w:ilvl="0" w:tplc="53A2C476">
      <w:start w:val="1"/>
      <w:numFmt w:val="decimal"/>
      <w:lvlText w:val="%1."/>
      <w:lvlJc w:val="left"/>
      <w:pPr>
        <w:ind w:left="720" w:hanging="360"/>
      </w:pPr>
    </w:lvl>
    <w:lvl w:ilvl="1" w:tplc="903E2BC6">
      <w:start w:val="1"/>
      <w:numFmt w:val="lowerLetter"/>
      <w:lvlText w:val="%2."/>
      <w:lvlJc w:val="left"/>
      <w:pPr>
        <w:ind w:left="1440" w:hanging="360"/>
      </w:pPr>
    </w:lvl>
    <w:lvl w:ilvl="2" w:tplc="D0F4CA02">
      <w:start w:val="1"/>
      <w:numFmt w:val="lowerRoman"/>
      <w:lvlText w:val="%3."/>
      <w:lvlJc w:val="right"/>
      <w:pPr>
        <w:ind w:left="2160" w:hanging="180"/>
      </w:pPr>
    </w:lvl>
    <w:lvl w:ilvl="3" w:tplc="38465A38">
      <w:start w:val="1"/>
      <w:numFmt w:val="decimal"/>
      <w:lvlText w:val="%4."/>
      <w:lvlJc w:val="left"/>
      <w:pPr>
        <w:ind w:left="2880" w:hanging="360"/>
      </w:pPr>
    </w:lvl>
    <w:lvl w:ilvl="4" w:tplc="AB50CF1E">
      <w:start w:val="1"/>
      <w:numFmt w:val="lowerLetter"/>
      <w:lvlText w:val="%5."/>
      <w:lvlJc w:val="left"/>
      <w:pPr>
        <w:ind w:left="3600" w:hanging="360"/>
      </w:pPr>
    </w:lvl>
    <w:lvl w:ilvl="5" w:tplc="5E344E18">
      <w:start w:val="1"/>
      <w:numFmt w:val="lowerRoman"/>
      <w:lvlText w:val="%6."/>
      <w:lvlJc w:val="right"/>
      <w:pPr>
        <w:ind w:left="4320" w:hanging="180"/>
      </w:pPr>
    </w:lvl>
    <w:lvl w:ilvl="6" w:tplc="5888C696">
      <w:start w:val="1"/>
      <w:numFmt w:val="decimal"/>
      <w:lvlText w:val="%7."/>
      <w:lvlJc w:val="left"/>
      <w:pPr>
        <w:ind w:left="5040" w:hanging="360"/>
      </w:pPr>
    </w:lvl>
    <w:lvl w:ilvl="7" w:tplc="EC22688C">
      <w:start w:val="1"/>
      <w:numFmt w:val="lowerLetter"/>
      <w:lvlText w:val="%8."/>
      <w:lvlJc w:val="left"/>
      <w:pPr>
        <w:ind w:left="5760" w:hanging="360"/>
      </w:pPr>
    </w:lvl>
    <w:lvl w:ilvl="8" w:tplc="31EEEC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3561"/>
    <w:multiLevelType w:val="hybridMultilevel"/>
    <w:tmpl w:val="FE0A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F2E4D"/>
    <w:multiLevelType w:val="hybridMultilevel"/>
    <w:tmpl w:val="BF989D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E2840"/>
    <w:multiLevelType w:val="hybridMultilevel"/>
    <w:tmpl w:val="108294B8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C7D6DB4"/>
    <w:multiLevelType w:val="hybridMultilevel"/>
    <w:tmpl w:val="A0369E76"/>
    <w:lvl w:ilvl="0" w:tplc="7D1C1DFE">
      <w:start w:val="1"/>
      <w:numFmt w:val="decimal"/>
      <w:lvlText w:val="%1."/>
      <w:lvlJc w:val="left"/>
      <w:pPr>
        <w:ind w:left="720" w:hanging="360"/>
      </w:pPr>
    </w:lvl>
    <w:lvl w:ilvl="1" w:tplc="21C6F112">
      <w:start w:val="1"/>
      <w:numFmt w:val="lowerLetter"/>
      <w:lvlText w:val="%2."/>
      <w:lvlJc w:val="left"/>
      <w:pPr>
        <w:ind w:left="1440" w:hanging="360"/>
      </w:pPr>
    </w:lvl>
    <w:lvl w:ilvl="2" w:tplc="E96EB1F6">
      <w:start w:val="1"/>
      <w:numFmt w:val="lowerRoman"/>
      <w:lvlText w:val="%3."/>
      <w:lvlJc w:val="right"/>
      <w:pPr>
        <w:ind w:left="2160" w:hanging="180"/>
      </w:pPr>
    </w:lvl>
    <w:lvl w:ilvl="3" w:tplc="977879A8">
      <w:start w:val="1"/>
      <w:numFmt w:val="decimal"/>
      <w:lvlText w:val="%4."/>
      <w:lvlJc w:val="left"/>
      <w:pPr>
        <w:ind w:left="2880" w:hanging="360"/>
      </w:pPr>
    </w:lvl>
    <w:lvl w:ilvl="4" w:tplc="8A5A2D22">
      <w:start w:val="1"/>
      <w:numFmt w:val="lowerLetter"/>
      <w:lvlText w:val="%5."/>
      <w:lvlJc w:val="left"/>
      <w:pPr>
        <w:ind w:left="3600" w:hanging="360"/>
      </w:pPr>
    </w:lvl>
    <w:lvl w:ilvl="5" w:tplc="B516AAD0">
      <w:start w:val="1"/>
      <w:numFmt w:val="lowerRoman"/>
      <w:lvlText w:val="%6."/>
      <w:lvlJc w:val="right"/>
      <w:pPr>
        <w:ind w:left="4320" w:hanging="180"/>
      </w:pPr>
    </w:lvl>
    <w:lvl w:ilvl="6" w:tplc="906C26AE">
      <w:start w:val="1"/>
      <w:numFmt w:val="decimal"/>
      <w:lvlText w:val="%7."/>
      <w:lvlJc w:val="left"/>
      <w:pPr>
        <w:ind w:left="5040" w:hanging="360"/>
      </w:pPr>
    </w:lvl>
    <w:lvl w:ilvl="7" w:tplc="2922746C">
      <w:start w:val="1"/>
      <w:numFmt w:val="lowerLetter"/>
      <w:lvlText w:val="%8."/>
      <w:lvlJc w:val="left"/>
      <w:pPr>
        <w:ind w:left="5760" w:hanging="360"/>
      </w:pPr>
    </w:lvl>
    <w:lvl w:ilvl="8" w:tplc="BBA8B0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58F3D"/>
    <w:multiLevelType w:val="hybridMultilevel"/>
    <w:tmpl w:val="021E9CE0"/>
    <w:lvl w:ilvl="0" w:tplc="CA909E46">
      <w:start w:val="1"/>
      <w:numFmt w:val="lowerLetter"/>
      <w:lvlText w:val="%1)"/>
      <w:lvlJc w:val="left"/>
      <w:pPr>
        <w:ind w:left="720" w:hanging="360"/>
      </w:pPr>
    </w:lvl>
    <w:lvl w:ilvl="1" w:tplc="86F60DD4">
      <w:start w:val="1"/>
      <w:numFmt w:val="lowerLetter"/>
      <w:lvlText w:val="%2."/>
      <w:lvlJc w:val="left"/>
      <w:pPr>
        <w:ind w:left="1440" w:hanging="360"/>
      </w:pPr>
    </w:lvl>
    <w:lvl w:ilvl="2" w:tplc="011E255E">
      <w:start w:val="1"/>
      <w:numFmt w:val="lowerRoman"/>
      <w:lvlText w:val="%3."/>
      <w:lvlJc w:val="right"/>
      <w:pPr>
        <w:ind w:left="2160" w:hanging="180"/>
      </w:pPr>
    </w:lvl>
    <w:lvl w:ilvl="3" w:tplc="EE84FB3C">
      <w:start w:val="1"/>
      <w:numFmt w:val="decimal"/>
      <w:lvlText w:val="%4."/>
      <w:lvlJc w:val="left"/>
      <w:pPr>
        <w:ind w:left="2880" w:hanging="360"/>
      </w:pPr>
    </w:lvl>
    <w:lvl w:ilvl="4" w:tplc="B876FE7A">
      <w:start w:val="1"/>
      <w:numFmt w:val="lowerLetter"/>
      <w:lvlText w:val="%5."/>
      <w:lvlJc w:val="left"/>
      <w:pPr>
        <w:ind w:left="3600" w:hanging="360"/>
      </w:pPr>
    </w:lvl>
    <w:lvl w:ilvl="5" w:tplc="4DA626D0">
      <w:start w:val="1"/>
      <w:numFmt w:val="lowerRoman"/>
      <w:lvlText w:val="%6."/>
      <w:lvlJc w:val="right"/>
      <w:pPr>
        <w:ind w:left="4320" w:hanging="180"/>
      </w:pPr>
    </w:lvl>
    <w:lvl w:ilvl="6" w:tplc="7124F954">
      <w:start w:val="1"/>
      <w:numFmt w:val="decimal"/>
      <w:lvlText w:val="%7."/>
      <w:lvlJc w:val="left"/>
      <w:pPr>
        <w:ind w:left="5040" w:hanging="360"/>
      </w:pPr>
    </w:lvl>
    <w:lvl w:ilvl="7" w:tplc="CF324848">
      <w:start w:val="1"/>
      <w:numFmt w:val="lowerLetter"/>
      <w:lvlText w:val="%8."/>
      <w:lvlJc w:val="left"/>
      <w:pPr>
        <w:ind w:left="5760" w:hanging="360"/>
      </w:pPr>
    </w:lvl>
    <w:lvl w:ilvl="8" w:tplc="40AC951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C10AE"/>
    <w:multiLevelType w:val="hybridMultilevel"/>
    <w:tmpl w:val="66AA086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78C4C33"/>
    <w:multiLevelType w:val="hybridMultilevel"/>
    <w:tmpl w:val="6B1A3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1A4BEA0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F1B2A"/>
    <w:multiLevelType w:val="hybridMultilevel"/>
    <w:tmpl w:val="8D509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24734"/>
    <w:multiLevelType w:val="hybridMultilevel"/>
    <w:tmpl w:val="C8A2A2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E80D3F"/>
    <w:multiLevelType w:val="hybridMultilevel"/>
    <w:tmpl w:val="6D5E4A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4106C"/>
    <w:multiLevelType w:val="hybridMultilevel"/>
    <w:tmpl w:val="6C662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55B79"/>
    <w:multiLevelType w:val="hybridMultilevel"/>
    <w:tmpl w:val="F390A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8E"/>
    <w:multiLevelType w:val="hybridMultilevel"/>
    <w:tmpl w:val="4AB67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276D3"/>
    <w:multiLevelType w:val="hybridMultilevel"/>
    <w:tmpl w:val="BC14EEF8"/>
    <w:lvl w:ilvl="0" w:tplc="5FF83B70">
      <w:start w:val="1"/>
      <w:numFmt w:val="decimal"/>
      <w:lvlText w:val="%1."/>
      <w:lvlJc w:val="left"/>
      <w:pPr>
        <w:ind w:left="720" w:hanging="360"/>
      </w:pPr>
    </w:lvl>
    <w:lvl w:ilvl="1" w:tplc="905C99C8">
      <w:start w:val="1"/>
      <w:numFmt w:val="lowerLetter"/>
      <w:lvlText w:val="%2."/>
      <w:lvlJc w:val="left"/>
      <w:pPr>
        <w:ind w:left="1440" w:hanging="360"/>
      </w:pPr>
    </w:lvl>
    <w:lvl w:ilvl="2" w:tplc="269222DC">
      <w:start w:val="1"/>
      <w:numFmt w:val="lowerRoman"/>
      <w:lvlText w:val="%3."/>
      <w:lvlJc w:val="right"/>
      <w:pPr>
        <w:ind w:left="2160" w:hanging="180"/>
      </w:pPr>
    </w:lvl>
    <w:lvl w:ilvl="3" w:tplc="AB5C7AF4">
      <w:start w:val="1"/>
      <w:numFmt w:val="decimal"/>
      <w:lvlText w:val="%4."/>
      <w:lvlJc w:val="left"/>
      <w:pPr>
        <w:ind w:left="2880" w:hanging="360"/>
      </w:pPr>
    </w:lvl>
    <w:lvl w:ilvl="4" w:tplc="773CA766">
      <w:start w:val="1"/>
      <w:numFmt w:val="lowerLetter"/>
      <w:lvlText w:val="%5."/>
      <w:lvlJc w:val="left"/>
      <w:pPr>
        <w:ind w:left="3600" w:hanging="360"/>
      </w:pPr>
    </w:lvl>
    <w:lvl w:ilvl="5" w:tplc="A15485C0">
      <w:start w:val="1"/>
      <w:numFmt w:val="lowerRoman"/>
      <w:lvlText w:val="%6."/>
      <w:lvlJc w:val="right"/>
      <w:pPr>
        <w:ind w:left="4320" w:hanging="180"/>
      </w:pPr>
    </w:lvl>
    <w:lvl w:ilvl="6" w:tplc="8A6A99E2">
      <w:start w:val="1"/>
      <w:numFmt w:val="decimal"/>
      <w:lvlText w:val="%7."/>
      <w:lvlJc w:val="left"/>
      <w:pPr>
        <w:ind w:left="5040" w:hanging="360"/>
      </w:pPr>
    </w:lvl>
    <w:lvl w:ilvl="7" w:tplc="0936C7AA">
      <w:start w:val="1"/>
      <w:numFmt w:val="lowerLetter"/>
      <w:lvlText w:val="%8."/>
      <w:lvlJc w:val="left"/>
      <w:pPr>
        <w:ind w:left="5760" w:hanging="360"/>
      </w:pPr>
    </w:lvl>
    <w:lvl w:ilvl="8" w:tplc="4AAAF18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D0853"/>
    <w:multiLevelType w:val="hybridMultilevel"/>
    <w:tmpl w:val="9CC2389E"/>
    <w:lvl w:ilvl="0" w:tplc="439C47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5A21716">
      <w:start w:val="1"/>
      <w:numFmt w:val="lowerLetter"/>
      <w:lvlText w:val="%2."/>
      <w:lvlJc w:val="left"/>
      <w:pPr>
        <w:ind w:left="1440" w:hanging="360"/>
      </w:pPr>
    </w:lvl>
    <w:lvl w:ilvl="2" w:tplc="F1ACF1BC">
      <w:start w:val="1"/>
      <w:numFmt w:val="lowerRoman"/>
      <w:lvlText w:val="%3."/>
      <w:lvlJc w:val="right"/>
      <w:pPr>
        <w:ind w:left="2160" w:hanging="180"/>
      </w:pPr>
    </w:lvl>
    <w:lvl w:ilvl="3" w:tplc="7F1A95C2">
      <w:start w:val="1"/>
      <w:numFmt w:val="decimal"/>
      <w:lvlText w:val="%4."/>
      <w:lvlJc w:val="left"/>
      <w:pPr>
        <w:ind w:left="2880" w:hanging="360"/>
      </w:pPr>
    </w:lvl>
    <w:lvl w:ilvl="4" w:tplc="C520F3F8">
      <w:start w:val="1"/>
      <w:numFmt w:val="lowerLetter"/>
      <w:lvlText w:val="%5."/>
      <w:lvlJc w:val="left"/>
      <w:pPr>
        <w:ind w:left="3600" w:hanging="360"/>
      </w:pPr>
    </w:lvl>
    <w:lvl w:ilvl="5" w:tplc="34226A5A">
      <w:start w:val="1"/>
      <w:numFmt w:val="lowerRoman"/>
      <w:lvlText w:val="%6."/>
      <w:lvlJc w:val="right"/>
      <w:pPr>
        <w:ind w:left="4320" w:hanging="180"/>
      </w:pPr>
    </w:lvl>
    <w:lvl w:ilvl="6" w:tplc="703C4608">
      <w:start w:val="1"/>
      <w:numFmt w:val="decimal"/>
      <w:lvlText w:val="%7."/>
      <w:lvlJc w:val="left"/>
      <w:pPr>
        <w:ind w:left="5040" w:hanging="360"/>
      </w:pPr>
    </w:lvl>
    <w:lvl w:ilvl="7" w:tplc="2FD68BBE">
      <w:start w:val="1"/>
      <w:numFmt w:val="lowerLetter"/>
      <w:lvlText w:val="%8."/>
      <w:lvlJc w:val="left"/>
      <w:pPr>
        <w:ind w:left="5760" w:hanging="360"/>
      </w:pPr>
    </w:lvl>
    <w:lvl w:ilvl="8" w:tplc="6D1C5CA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F0FDD"/>
    <w:multiLevelType w:val="hybridMultilevel"/>
    <w:tmpl w:val="E510175A"/>
    <w:lvl w:ilvl="0" w:tplc="191476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73374"/>
    <w:multiLevelType w:val="hybridMultilevel"/>
    <w:tmpl w:val="4EA458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000560"/>
    <w:multiLevelType w:val="hybridMultilevel"/>
    <w:tmpl w:val="5C1AC8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010AC"/>
    <w:multiLevelType w:val="hybridMultilevel"/>
    <w:tmpl w:val="9DAC7EF0"/>
    <w:lvl w:ilvl="0" w:tplc="578AD36A">
      <w:start w:val="1"/>
      <w:numFmt w:val="decimal"/>
      <w:lvlText w:val="%1."/>
      <w:lvlJc w:val="left"/>
      <w:pPr>
        <w:ind w:left="720" w:hanging="360"/>
      </w:pPr>
    </w:lvl>
    <w:lvl w:ilvl="1" w:tplc="32789968">
      <w:start w:val="1"/>
      <w:numFmt w:val="lowerLetter"/>
      <w:lvlText w:val="%2."/>
      <w:lvlJc w:val="left"/>
      <w:pPr>
        <w:ind w:left="1440" w:hanging="360"/>
      </w:pPr>
    </w:lvl>
    <w:lvl w:ilvl="2" w:tplc="B8727A48">
      <w:start w:val="1"/>
      <w:numFmt w:val="lowerRoman"/>
      <w:lvlText w:val="%3."/>
      <w:lvlJc w:val="right"/>
      <w:pPr>
        <w:ind w:left="2160" w:hanging="180"/>
      </w:pPr>
    </w:lvl>
    <w:lvl w:ilvl="3" w:tplc="9B8E146A">
      <w:start w:val="1"/>
      <w:numFmt w:val="decimal"/>
      <w:lvlText w:val="%4."/>
      <w:lvlJc w:val="left"/>
      <w:pPr>
        <w:ind w:left="2880" w:hanging="360"/>
      </w:pPr>
    </w:lvl>
    <w:lvl w:ilvl="4" w:tplc="932C66C0">
      <w:start w:val="1"/>
      <w:numFmt w:val="lowerLetter"/>
      <w:lvlText w:val="%5."/>
      <w:lvlJc w:val="left"/>
      <w:pPr>
        <w:ind w:left="3600" w:hanging="360"/>
      </w:pPr>
    </w:lvl>
    <w:lvl w:ilvl="5" w:tplc="4E745162">
      <w:start w:val="1"/>
      <w:numFmt w:val="lowerRoman"/>
      <w:lvlText w:val="%6."/>
      <w:lvlJc w:val="right"/>
      <w:pPr>
        <w:ind w:left="4320" w:hanging="180"/>
      </w:pPr>
    </w:lvl>
    <w:lvl w:ilvl="6" w:tplc="991A1240">
      <w:start w:val="1"/>
      <w:numFmt w:val="decimal"/>
      <w:lvlText w:val="%7."/>
      <w:lvlJc w:val="left"/>
      <w:pPr>
        <w:ind w:left="5040" w:hanging="360"/>
      </w:pPr>
    </w:lvl>
    <w:lvl w:ilvl="7" w:tplc="8EACDB26">
      <w:start w:val="1"/>
      <w:numFmt w:val="lowerLetter"/>
      <w:lvlText w:val="%8."/>
      <w:lvlJc w:val="left"/>
      <w:pPr>
        <w:ind w:left="5760" w:hanging="360"/>
      </w:pPr>
    </w:lvl>
    <w:lvl w:ilvl="8" w:tplc="D38C2D1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72FBD"/>
    <w:multiLevelType w:val="hybridMultilevel"/>
    <w:tmpl w:val="CE567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0117B"/>
    <w:multiLevelType w:val="hybridMultilevel"/>
    <w:tmpl w:val="5C10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401BE"/>
    <w:multiLevelType w:val="hybridMultilevel"/>
    <w:tmpl w:val="4F30505C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33590726">
    <w:abstractNumId w:val="22"/>
  </w:num>
  <w:num w:numId="2" w16cid:durableId="1216046128">
    <w:abstractNumId w:val="28"/>
  </w:num>
  <w:num w:numId="3" w16cid:durableId="1375622092">
    <w:abstractNumId w:val="6"/>
  </w:num>
  <w:num w:numId="4" w16cid:durableId="357514499">
    <w:abstractNumId w:val="38"/>
  </w:num>
  <w:num w:numId="5" w16cid:durableId="1869487119">
    <w:abstractNumId w:val="15"/>
  </w:num>
  <w:num w:numId="6" w16cid:durableId="467164924">
    <w:abstractNumId w:val="8"/>
  </w:num>
  <w:num w:numId="7" w16cid:durableId="1558054107">
    <w:abstractNumId w:val="7"/>
  </w:num>
  <w:num w:numId="8" w16cid:durableId="303437409">
    <w:abstractNumId w:val="39"/>
  </w:num>
  <w:num w:numId="9" w16cid:durableId="1080255907">
    <w:abstractNumId w:val="44"/>
  </w:num>
  <w:num w:numId="10" w16cid:durableId="974337056">
    <w:abstractNumId w:val="29"/>
  </w:num>
  <w:num w:numId="11" w16cid:durableId="2113428982">
    <w:abstractNumId w:val="0"/>
  </w:num>
  <w:num w:numId="12" w16cid:durableId="386494422">
    <w:abstractNumId w:val="2"/>
  </w:num>
  <w:num w:numId="13" w16cid:durableId="1757707364">
    <w:abstractNumId w:val="32"/>
  </w:num>
  <w:num w:numId="14" w16cid:durableId="1466696174">
    <w:abstractNumId w:val="18"/>
  </w:num>
  <w:num w:numId="15" w16cid:durableId="977148811">
    <w:abstractNumId w:val="21"/>
  </w:num>
  <w:num w:numId="16" w16cid:durableId="292443663">
    <w:abstractNumId w:val="40"/>
  </w:num>
  <w:num w:numId="17" w16cid:durableId="108818177">
    <w:abstractNumId w:val="12"/>
  </w:num>
  <w:num w:numId="18" w16cid:durableId="641934513">
    <w:abstractNumId w:val="5"/>
  </w:num>
  <w:num w:numId="19" w16cid:durableId="1142844293">
    <w:abstractNumId w:val="25"/>
  </w:num>
  <w:num w:numId="20" w16cid:durableId="1280603327">
    <w:abstractNumId w:val="35"/>
  </w:num>
  <w:num w:numId="21" w16cid:durableId="543062099">
    <w:abstractNumId w:val="4"/>
  </w:num>
  <w:num w:numId="22" w16cid:durableId="582758166">
    <w:abstractNumId w:val="30"/>
  </w:num>
  <w:num w:numId="23" w16cid:durableId="1623147245">
    <w:abstractNumId w:val="14"/>
  </w:num>
  <w:num w:numId="24" w16cid:durableId="2047637502">
    <w:abstractNumId w:val="1"/>
  </w:num>
  <w:num w:numId="25" w16cid:durableId="1214611435">
    <w:abstractNumId w:val="45"/>
  </w:num>
  <w:num w:numId="26" w16cid:durableId="1520579168">
    <w:abstractNumId w:val="10"/>
  </w:num>
  <w:num w:numId="27" w16cid:durableId="1546143007">
    <w:abstractNumId w:val="33"/>
  </w:num>
  <w:num w:numId="28" w16cid:durableId="570968694">
    <w:abstractNumId w:val="11"/>
  </w:num>
  <w:num w:numId="29" w16cid:durableId="1007831811">
    <w:abstractNumId w:val="20"/>
  </w:num>
  <w:num w:numId="30" w16cid:durableId="1384334672">
    <w:abstractNumId w:val="19"/>
  </w:num>
  <w:num w:numId="31" w16cid:durableId="363989947">
    <w:abstractNumId w:val="23"/>
  </w:num>
  <w:num w:numId="32" w16cid:durableId="1189680138">
    <w:abstractNumId w:val="42"/>
  </w:num>
  <w:num w:numId="33" w16cid:durableId="805318862">
    <w:abstractNumId w:val="37"/>
  </w:num>
  <w:num w:numId="34" w16cid:durableId="2073966032">
    <w:abstractNumId w:val="34"/>
  </w:num>
  <w:num w:numId="35" w16cid:durableId="242419386">
    <w:abstractNumId w:val="24"/>
  </w:num>
  <w:num w:numId="36" w16cid:durableId="1817143007">
    <w:abstractNumId w:val="27"/>
  </w:num>
  <w:num w:numId="37" w16cid:durableId="922838164">
    <w:abstractNumId w:val="9"/>
  </w:num>
  <w:num w:numId="38" w16cid:durableId="1633249355">
    <w:abstractNumId w:val="26"/>
  </w:num>
  <w:num w:numId="39" w16cid:durableId="1095978380">
    <w:abstractNumId w:val="13"/>
  </w:num>
  <w:num w:numId="40" w16cid:durableId="905069483">
    <w:abstractNumId w:val="43"/>
  </w:num>
  <w:num w:numId="41" w16cid:durableId="1288775743">
    <w:abstractNumId w:val="31"/>
  </w:num>
  <w:num w:numId="42" w16cid:durableId="603462278">
    <w:abstractNumId w:val="16"/>
  </w:num>
  <w:num w:numId="43" w16cid:durableId="1565414524">
    <w:abstractNumId w:val="41"/>
  </w:num>
  <w:num w:numId="44" w16cid:durableId="1942175535">
    <w:abstractNumId w:val="36"/>
  </w:num>
  <w:num w:numId="45" w16cid:durableId="1055853624">
    <w:abstractNumId w:val="17"/>
  </w:num>
  <w:num w:numId="46" w16cid:durableId="54922420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8A"/>
    <w:rsid w:val="00000102"/>
    <w:rsid w:val="00000F5A"/>
    <w:rsid w:val="000017A4"/>
    <w:rsid w:val="00002967"/>
    <w:rsid w:val="00002CA8"/>
    <w:rsid w:val="00003B72"/>
    <w:rsid w:val="00003BF8"/>
    <w:rsid w:val="00004E20"/>
    <w:rsid w:val="00004FF2"/>
    <w:rsid w:val="0000519D"/>
    <w:rsid w:val="000059A7"/>
    <w:rsid w:val="000061D1"/>
    <w:rsid w:val="00006AC8"/>
    <w:rsid w:val="000074FE"/>
    <w:rsid w:val="00007B76"/>
    <w:rsid w:val="0000EF88"/>
    <w:rsid w:val="0001216E"/>
    <w:rsid w:val="000132C1"/>
    <w:rsid w:val="00013D4D"/>
    <w:rsid w:val="00013EA5"/>
    <w:rsid w:val="000146F9"/>
    <w:rsid w:val="0001514B"/>
    <w:rsid w:val="00015211"/>
    <w:rsid w:val="00016BDF"/>
    <w:rsid w:val="00016C2B"/>
    <w:rsid w:val="0001757D"/>
    <w:rsid w:val="00020409"/>
    <w:rsid w:val="00020A02"/>
    <w:rsid w:val="00021AB2"/>
    <w:rsid w:val="00023656"/>
    <w:rsid w:val="00023D5D"/>
    <w:rsid w:val="00024141"/>
    <w:rsid w:val="00025E5B"/>
    <w:rsid w:val="00026686"/>
    <w:rsid w:val="00030BD9"/>
    <w:rsid w:val="00030CC7"/>
    <w:rsid w:val="000350B5"/>
    <w:rsid w:val="00035919"/>
    <w:rsid w:val="0003718E"/>
    <w:rsid w:val="000371A2"/>
    <w:rsid w:val="00037237"/>
    <w:rsid w:val="000373EA"/>
    <w:rsid w:val="000404AC"/>
    <w:rsid w:val="00041274"/>
    <w:rsid w:val="00042383"/>
    <w:rsid w:val="00044023"/>
    <w:rsid w:val="000441C6"/>
    <w:rsid w:val="0004639C"/>
    <w:rsid w:val="00046966"/>
    <w:rsid w:val="00046B2C"/>
    <w:rsid w:val="00046E22"/>
    <w:rsid w:val="00047EAE"/>
    <w:rsid w:val="000501DA"/>
    <w:rsid w:val="00050DC8"/>
    <w:rsid w:val="00051C70"/>
    <w:rsid w:val="000524F0"/>
    <w:rsid w:val="00052E80"/>
    <w:rsid w:val="00052F71"/>
    <w:rsid w:val="00052FE4"/>
    <w:rsid w:val="00055C1E"/>
    <w:rsid w:val="00055CDE"/>
    <w:rsid w:val="000571A8"/>
    <w:rsid w:val="0005738E"/>
    <w:rsid w:val="0005769F"/>
    <w:rsid w:val="00057EE9"/>
    <w:rsid w:val="000601F1"/>
    <w:rsid w:val="00061C4B"/>
    <w:rsid w:val="000623DF"/>
    <w:rsid w:val="00062E64"/>
    <w:rsid w:val="00063618"/>
    <w:rsid w:val="000638AE"/>
    <w:rsid w:val="00063A61"/>
    <w:rsid w:val="00064406"/>
    <w:rsid w:val="0006441A"/>
    <w:rsid w:val="00064E1C"/>
    <w:rsid w:val="00066056"/>
    <w:rsid w:val="000667BA"/>
    <w:rsid w:val="00066B2C"/>
    <w:rsid w:val="00066F47"/>
    <w:rsid w:val="000675EC"/>
    <w:rsid w:val="0007164E"/>
    <w:rsid w:val="00071C70"/>
    <w:rsid w:val="0007295D"/>
    <w:rsid w:val="000730C6"/>
    <w:rsid w:val="000751FD"/>
    <w:rsid w:val="000774D6"/>
    <w:rsid w:val="0008011D"/>
    <w:rsid w:val="000802CB"/>
    <w:rsid w:val="00080838"/>
    <w:rsid w:val="00083026"/>
    <w:rsid w:val="00083223"/>
    <w:rsid w:val="00084B37"/>
    <w:rsid w:val="00084C98"/>
    <w:rsid w:val="00084E1C"/>
    <w:rsid w:val="000861C7"/>
    <w:rsid w:val="00087930"/>
    <w:rsid w:val="00087BF7"/>
    <w:rsid w:val="00090010"/>
    <w:rsid w:val="00090A6C"/>
    <w:rsid w:val="00090C44"/>
    <w:rsid w:val="00091091"/>
    <w:rsid w:val="000924E1"/>
    <w:rsid w:val="00093DF9"/>
    <w:rsid w:val="00094272"/>
    <w:rsid w:val="0009427A"/>
    <w:rsid w:val="00095ADC"/>
    <w:rsid w:val="0009637A"/>
    <w:rsid w:val="000967C1"/>
    <w:rsid w:val="000A0C28"/>
    <w:rsid w:val="000A12AB"/>
    <w:rsid w:val="000A132A"/>
    <w:rsid w:val="000A1C64"/>
    <w:rsid w:val="000A2A42"/>
    <w:rsid w:val="000A3BA4"/>
    <w:rsid w:val="000A53C9"/>
    <w:rsid w:val="000A765B"/>
    <w:rsid w:val="000A7E27"/>
    <w:rsid w:val="000B0A8B"/>
    <w:rsid w:val="000B2D08"/>
    <w:rsid w:val="000B3998"/>
    <w:rsid w:val="000B3DBF"/>
    <w:rsid w:val="000B4CC0"/>
    <w:rsid w:val="000B4E88"/>
    <w:rsid w:val="000B5AFA"/>
    <w:rsid w:val="000B5E72"/>
    <w:rsid w:val="000B70F7"/>
    <w:rsid w:val="000B799C"/>
    <w:rsid w:val="000C01D9"/>
    <w:rsid w:val="000C11C7"/>
    <w:rsid w:val="000C2177"/>
    <w:rsid w:val="000C3DA4"/>
    <w:rsid w:val="000C40EC"/>
    <w:rsid w:val="000C5764"/>
    <w:rsid w:val="000C5B2E"/>
    <w:rsid w:val="000C6127"/>
    <w:rsid w:val="000C6156"/>
    <w:rsid w:val="000C6710"/>
    <w:rsid w:val="000D04EA"/>
    <w:rsid w:val="000D10CB"/>
    <w:rsid w:val="000D2BA1"/>
    <w:rsid w:val="000D49BC"/>
    <w:rsid w:val="000D4DC1"/>
    <w:rsid w:val="000D4E67"/>
    <w:rsid w:val="000D52B4"/>
    <w:rsid w:val="000D63E7"/>
    <w:rsid w:val="000D65C4"/>
    <w:rsid w:val="000D6D75"/>
    <w:rsid w:val="000D72F7"/>
    <w:rsid w:val="000D7D66"/>
    <w:rsid w:val="000E15A5"/>
    <w:rsid w:val="000E1A73"/>
    <w:rsid w:val="000E1AE8"/>
    <w:rsid w:val="000E1F66"/>
    <w:rsid w:val="000E2527"/>
    <w:rsid w:val="000E3B2A"/>
    <w:rsid w:val="000E3F5D"/>
    <w:rsid w:val="000E4D3B"/>
    <w:rsid w:val="000E6AF1"/>
    <w:rsid w:val="000F0104"/>
    <w:rsid w:val="000F052F"/>
    <w:rsid w:val="000F098A"/>
    <w:rsid w:val="000F279E"/>
    <w:rsid w:val="000F27C6"/>
    <w:rsid w:val="000F2AFC"/>
    <w:rsid w:val="000F2D60"/>
    <w:rsid w:val="000F4C0F"/>
    <w:rsid w:val="000F589C"/>
    <w:rsid w:val="000F640A"/>
    <w:rsid w:val="000F6990"/>
    <w:rsid w:val="000F7965"/>
    <w:rsid w:val="000F7D79"/>
    <w:rsid w:val="000F7EA6"/>
    <w:rsid w:val="0010099B"/>
    <w:rsid w:val="001009BC"/>
    <w:rsid w:val="001012C9"/>
    <w:rsid w:val="00101486"/>
    <w:rsid w:val="00101A95"/>
    <w:rsid w:val="00101C38"/>
    <w:rsid w:val="00101E1B"/>
    <w:rsid w:val="001031AE"/>
    <w:rsid w:val="00104255"/>
    <w:rsid w:val="001043BB"/>
    <w:rsid w:val="001045E3"/>
    <w:rsid w:val="0010476F"/>
    <w:rsid w:val="00105D55"/>
    <w:rsid w:val="001060CF"/>
    <w:rsid w:val="001060E6"/>
    <w:rsid w:val="001063F7"/>
    <w:rsid w:val="00106E33"/>
    <w:rsid w:val="0011174E"/>
    <w:rsid w:val="00111F83"/>
    <w:rsid w:val="00112229"/>
    <w:rsid w:val="00113F2C"/>
    <w:rsid w:val="0011488F"/>
    <w:rsid w:val="00114ADA"/>
    <w:rsid w:val="0011566B"/>
    <w:rsid w:val="00116575"/>
    <w:rsid w:val="0011E663"/>
    <w:rsid w:val="00120325"/>
    <w:rsid w:val="0012200D"/>
    <w:rsid w:val="001227F6"/>
    <w:rsid w:val="00122D96"/>
    <w:rsid w:val="00124BC5"/>
    <w:rsid w:val="0012505F"/>
    <w:rsid w:val="001254C5"/>
    <w:rsid w:val="00125686"/>
    <w:rsid w:val="0013019A"/>
    <w:rsid w:val="001301DD"/>
    <w:rsid w:val="001304E6"/>
    <w:rsid w:val="00130BE6"/>
    <w:rsid w:val="001318D1"/>
    <w:rsid w:val="00132B73"/>
    <w:rsid w:val="00132F8F"/>
    <w:rsid w:val="00134963"/>
    <w:rsid w:val="00134B34"/>
    <w:rsid w:val="00134F24"/>
    <w:rsid w:val="00137757"/>
    <w:rsid w:val="00137AD5"/>
    <w:rsid w:val="00140F07"/>
    <w:rsid w:val="001416D1"/>
    <w:rsid w:val="0014209C"/>
    <w:rsid w:val="00142244"/>
    <w:rsid w:val="001426CE"/>
    <w:rsid w:val="00143103"/>
    <w:rsid w:val="00145550"/>
    <w:rsid w:val="001476AD"/>
    <w:rsid w:val="00150455"/>
    <w:rsid w:val="001514F2"/>
    <w:rsid w:val="00151676"/>
    <w:rsid w:val="00155024"/>
    <w:rsid w:val="0015528B"/>
    <w:rsid w:val="00155B1A"/>
    <w:rsid w:val="00155BBA"/>
    <w:rsid w:val="0016025B"/>
    <w:rsid w:val="0016087C"/>
    <w:rsid w:val="00161160"/>
    <w:rsid w:val="00161319"/>
    <w:rsid w:val="001616BA"/>
    <w:rsid w:val="0016192D"/>
    <w:rsid w:val="00161AA1"/>
    <w:rsid w:val="00162F01"/>
    <w:rsid w:val="0016393D"/>
    <w:rsid w:val="00164899"/>
    <w:rsid w:val="00164F2E"/>
    <w:rsid w:val="0016511A"/>
    <w:rsid w:val="001674C2"/>
    <w:rsid w:val="001710B2"/>
    <w:rsid w:val="00171782"/>
    <w:rsid w:val="00172562"/>
    <w:rsid w:val="00175484"/>
    <w:rsid w:val="00175498"/>
    <w:rsid w:val="001766B3"/>
    <w:rsid w:val="00176773"/>
    <w:rsid w:val="00177870"/>
    <w:rsid w:val="00177943"/>
    <w:rsid w:val="001805DB"/>
    <w:rsid w:val="0018110C"/>
    <w:rsid w:val="0018436A"/>
    <w:rsid w:val="00184B41"/>
    <w:rsid w:val="001851E1"/>
    <w:rsid w:val="001862ED"/>
    <w:rsid w:val="00187817"/>
    <w:rsid w:val="0019091B"/>
    <w:rsid w:val="001927DA"/>
    <w:rsid w:val="001929C5"/>
    <w:rsid w:val="00194252"/>
    <w:rsid w:val="00194546"/>
    <w:rsid w:val="0019470D"/>
    <w:rsid w:val="00195648"/>
    <w:rsid w:val="001960BC"/>
    <w:rsid w:val="001A0CA0"/>
    <w:rsid w:val="001A3BCB"/>
    <w:rsid w:val="001A7FF7"/>
    <w:rsid w:val="001B0C90"/>
    <w:rsid w:val="001B2168"/>
    <w:rsid w:val="001B25E8"/>
    <w:rsid w:val="001B2DEF"/>
    <w:rsid w:val="001B44FF"/>
    <w:rsid w:val="001B499D"/>
    <w:rsid w:val="001B4FC3"/>
    <w:rsid w:val="001B533E"/>
    <w:rsid w:val="001B5DF2"/>
    <w:rsid w:val="001C0BC1"/>
    <w:rsid w:val="001C27F3"/>
    <w:rsid w:val="001C6B7D"/>
    <w:rsid w:val="001C6C3E"/>
    <w:rsid w:val="001C7114"/>
    <w:rsid w:val="001D0BA1"/>
    <w:rsid w:val="001D0E15"/>
    <w:rsid w:val="001D1B61"/>
    <w:rsid w:val="001D2D43"/>
    <w:rsid w:val="001D303E"/>
    <w:rsid w:val="001D3464"/>
    <w:rsid w:val="001D36B6"/>
    <w:rsid w:val="001D3EFE"/>
    <w:rsid w:val="001D470C"/>
    <w:rsid w:val="001D4CED"/>
    <w:rsid w:val="001D5354"/>
    <w:rsid w:val="001D622D"/>
    <w:rsid w:val="001D6457"/>
    <w:rsid w:val="001D690C"/>
    <w:rsid w:val="001D7012"/>
    <w:rsid w:val="001D7045"/>
    <w:rsid w:val="001D7F62"/>
    <w:rsid w:val="001E0345"/>
    <w:rsid w:val="001E0EEC"/>
    <w:rsid w:val="001E77CA"/>
    <w:rsid w:val="001F0936"/>
    <w:rsid w:val="001F0CDF"/>
    <w:rsid w:val="001F14E9"/>
    <w:rsid w:val="001F1930"/>
    <w:rsid w:val="001F1B92"/>
    <w:rsid w:val="001F248A"/>
    <w:rsid w:val="001F2700"/>
    <w:rsid w:val="001F39F1"/>
    <w:rsid w:val="001F4826"/>
    <w:rsid w:val="001F4973"/>
    <w:rsid w:val="001F52CE"/>
    <w:rsid w:val="001F6B7F"/>
    <w:rsid w:val="00200CAF"/>
    <w:rsid w:val="0020270E"/>
    <w:rsid w:val="00203306"/>
    <w:rsid w:val="00204385"/>
    <w:rsid w:val="00213662"/>
    <w:rsid w:val="002137BF"/>
    <w:rsid w:val="00213A7A"/>
    <w:rsid w:val="00214E7C"/>
    <w:rsid w:val="00215812"/>
    <w:rsid w:val="00215B3E"/>
    <w:rsid w:val="00215B65"/>
    <w:rsid w:val="002173E4"/>
    <w:rsid w:val="002173EF"/>
    <w:rsid w:val="0021744A"/>
    <w:rsid w:val="0022106E"/>
    <w:rsid w:val="002216C5"/>
    <w:rsid w:val="00221816"/>
    <w:rsid w:val="00222BC7"/>
    <w:rsid w:val="002243EE"/>
    <w:rsid w:val="00225206"/>
    <w:rsid w:val="00226E55"/>
    <w:rsid w:val="002272C7"/>
    <w:rsid w:val="00227BAB"/>
    <w:rsid w:val="00230C49"/>
    <w:rsid w:val="00231866"/>
    <w:rsid w:val="0023208B"/>
    <w:rsid w:val="00234996"/>
    <w:rsid w:val="00234F2C"/>
    <w:rsid w:val="00235835"/>
    <w:rsid w:val="00237A22"/>
    <w:rsid w:val="00237E03"/>
    <w:rsid w:val="0024063B"/>
    <w:rsid w:val="00240D50"/>
    <w:rsid w:val="00241801"/>
    <w:rsid w:val="00241FAD"/>
    <w:rsid w:val="0024453F"/>
    <w:rsid w:val="00244D25"/>
    <w:rsid w:val="00244E46"/>
    <w:rsid w:val="0024575C"/>
    <w:rsid w:val="00247706"/>
    <w:rsid w:val="00250115"/>
    <w:rsid w:val="002504DE"/>
    <w:rsid w:val="00250B75"/>
    <w:rsid w:val="00250B83"/>
    <w:rsid w:val="00251124"/>
    <w:rsid w:val="0025118D"/>
    <w:rsid w:val="002511B3"/>
    <w:rsid w:val="00251E95"/>
    <w:rsid w:val="00251F3B"/>
    <w:rsid w:val="002520E7"/>
    <w:rsid w:val="00253221"/>
    <w:rsid w:val="00253BA6"/>
    <w:rsid w:val="00254410"/>
    <w:rsid w:val="002545E0"/>
    <w:rsid w:val="002562E0"/>
    <w:rsid w:val="00256906"/>
    <w:rsid w:val="002575B1"/>
    <w:rsid w:val="00257A0B"/>
    <w:rsid w:val="00257F3E"/>
    <w:rsid w:val="00260920"/>
    <w:rsid w:val="00260992"/>
    <w:rsid w:val="00264F08"/>
    <w:rsid w:val="002656B9"/>
    <w:rsid w:val="00265743"/>
    <w:rsid w:val="002659A6"/>
    <w:rsid w:val="002670BA"/>
    <w:rsid w:val="002705FA"/>
    <w:rsid w:val="00272144"/>
    <w:rsid w:val="00272578"/>
    <w:rsid w:val="002737F9"/>
    <w:rsid w:val="00276070"/>
    <w:rsid w:val="00277D2D"/>
    <w:rsid w:val="00282F41"/>
    <w:rsid w:val="00283A03"/>
    <w:rsid w:val="00284DFC"/>
    <w:rsid w:val="00286136"/>
    <w:rsid w:val="00286A50"/>
    <w:rsid w:val="00287A90"/>
    <w:rsid w:val="0029005E"/>
    <w:rsid w:val="002927E0"/>
    <w:rsid w:val="00293D2F"/>
    <w:rsid w:val="00293F1E"/>
    <w:rsid w:val="00294D46"/>
    <w:rsid w:val="00294E1D"/>
    <w:rsid w:val="00294FC0"/>
    <w:rsid w:val="00295612"/>
    <w:rsid w:val="00295722"/>
    <w:rsid w:val="0029585D"/>
    <w:rsid w:val="00295EBD"/>
    <w:rsid w:val="002968BB"/>
    <w:rsid w:val="00296C81"/>
    <w:rsid w:val="00297016"/>
    <w:rsid w:val="00297439"/>
    <w:rsid w:val="002A03AF"/>
    <w:rsid w:val="002A3959"/>
    <w:rsid w:val="002A3BD1"/>
    <w:rsid w:val="002A63A5"/>
    <w:rsid w:val="002B186E"/>
    <w:rsid w:val="002B2640"/>
    <w:rsid w:val="002B2B1B"/>
    <w:rsid w:val="002B3031"/>
    <w:rsid w:val="002B3AE2"/>
    <w:rsid w:val="002B3B89"/>
    <w:rsid w:val="002B3E22"/>
    <w:rsid w:val="002B4E48"/>
    <w:rsid w:val="002B5775"/>
    <w:rsid w:val="002B63B7"/>
    <w:rsid w:val="002B6A37"/>
    <w:rsid w:val="002B75A0"/>
    <w:rsid w:val="002B770F"/>
    <w:rsid w:val="002B7DBC"/>
    <w:rsid w:val="002C28F2"/>
    <w:rsid w:val="002C2A3F"/>
    <w:rsid w:val="002C2DA8"/>
    <w:rsid w:val="002C3B09"/>
    <w:rsid w:val="002C4DED"/>
    <w:rsid w:val="002C606F"/>
    <w:rsid w:val="002C6234"/>
    <w:rsid w:val="002C7ABB"/>
    <w:rsid w:val="002C7FF7"/>
    <w:rsid w:val="002D0D09"/>
    <w:rsid w:val="002D123D"/>
    <w:rsid w:val="002D1721"/>
    <w:rsid w:val="002D3BF9"/>
    <w:rsid w:val="002D4B3A"/>
    <w:rsid w:val="002D56BB"/>
    <w:rsid w:val="002D7D25"/>
    <w:rsid w:val="002D7F9E"/>
    <w:rsid w:val="002E2403"/>
    <w:rsid w:val="002E4D45"/>
    <w:rsid w:val="002E4DC2"/>
    <w:rsid w:val="002E65F1"/>
    <w:rsid w:val="002E6B8C"/>
    <w:rsid w:val="002E6BCA"/>
    <w:rsid w:val="002E73E9"/>
    <w:rsid w:val="002E77E9"/>
    <w:rsid w:val="002F0994"/>
    <w:rsid w:val="002F130A"/>
    <w:rsid w:val="002F1533"/>
    <w:rsid w:val="002F2005"/>
    <w:rsid w:val="002F24D8"/>
    <w:rsid w:val="002F2F69"/>
    <w:rsid w:val="002F53E8"/>
    <w:rsid w:val="002F5A9B"/>
    <w:rsid w:val="002F5B08"/>
    <w:rsid w:val="002F5E31"/>
    <w:rsid w:val="002F6A6D"/>
    <w:rsid w:val="002F7B2A"/>
    <w:rsid w:val="00301087"/>
    <w:rsid w:val="003016D4"/>
    <w:rsid w:val="00302CB7"/>
    <w:rsid w:val="00302FDD"/>
    <w:rsid w:val="0030457E"/>
    <w:rsid w:val="003049DB"/>
    <w:rsid w:val="00305D99"/>
    <w:rsid w:val="00306532"/>
    <w:rsid w:val="00306CBE"/>
    <w:rsid w:val="00307595"/>
    <w:rsid w:val="0031219F"/>
    <w:rsid w:val="00312B50"/>
    <w:rsid w:val="00313577"/>
    <w:rsid w:val="00314019"/>
    <w:rsid w:val="0031486A"/>
    <w:rsid w:val="003158ED"/>
    <w:rsid w:val="00315CAA"/>
    <w:rsid w:val="00317370"/>
    <w:rsid w:val="00317BC9"/>
    <w:rsid w:val="00317FC9"/>
    <w:rsid w:val="0032079B"/>
    <w:rsid w:val="00320A24"/>
    <w:rsid w:val="003215D7"/>
    <w:rsid w:val="00321C38"/>
    <w:rsid w:val="00321DD9"/>
    <w:rsid w:val="00322D05"/>
    <w:rsid w:val="00323C5B"/>
    <w:rsid w:val="00323DA1"/>
    <w:rsid w:val="00323DC7"/>
    <w:rsid w:val="003240E0"/>
    <w:rsid w:val="003244C8"/>
    <w:rsid w:val="00325C39"/>
    <w:rsid w:val="00327D12"/>
    <w:rsid w:val="0033234D"/>
    <w:rsid w:val="00333B32"/>
    <w:rsid w:val="00333E0C"/>
    <w:rsid w:val="00333E0E"/>
    <w:rsid w:val="00335D93"/>
    <w:rsid w:val="00335E79"/>
    <w:rsid w:val="00336E83"/>
    <w:rsid w:val="00337456"/>
    <w:rsid w:val="00337572"/>
    <w:rsid w:val="003378D7"/>
    <w:rsid w:val="00340B5D"/>
    <w:rsid w:val="0034175C"/>
    <w:rsid w:val="00341A1D"/>
    <w:rsid w:val="003444CC"/>
    <w:rsid w:val="00344F2F"/>
    <w:rsid w:val="00345C6A"/>
    <w:rsid w:val="003475FE"/>
    <w:rsid w:val="003501E0"/>
    <w:rsid w:val="00350627"/>
    <w:rsid w:val="00350CD7"/>
    <w:rsid w:val="00351043"/>
    <w:rsid w:val="00352173"/>
    <w:rsid w:val="003521C0"/>
    <w:rsid w:val="003528C9"/>
    <w:rsid w:val="00352ABF"/>
    <w:rsid w:val="00353355"/>
    <w:rsid w:val="00354C2D"/>
    <w:rsid w:val="00355D58"/>
    <w:rsid w:val="0035623C"/>
    <w:rsid w:val="00356B36"/>
    <w:rsid w:val="00357996"/>
    <w:rsid w:val="00357F76"/>
    <w:rsid w:val="00360549"/>
    <w:rsid w:val="00360932"/>
    <w:rsid w:val="00360BB7"/>
    <w:rsid w:val="00362179"/>
    <w:rsid w:val="00362223"/>
    <w:rsid w:val="0036224B"/>
    <w:rsid w:val="00362625"/>
    <w:rsid w:val="00362989"/>
    <w:rsid w:val="0036474A"/>
    <w:rsid w:val="00364C10"/>
    <w:rsid w:val="00366CC4"/>
    <w:rsid w:val="00370749"/>
    <w:rsid w:val="003711A0"/>
    <w:rsid w:val="00371809"/>
    <w:rsid w:val="00374901"/>
    <w:rsid w:val="003757A2"/>
    <w:rsid w:val="00376D2B"/>
    <w:rsid w:val="00376E5F"/>
    <w:rsid w:val="00377115"/>
    <w:rsid w:val="003774C4"/>
    <w:rsid w:val="00382258"/>
    <w:rsid w:val="003831C2"/>
    <w:rsid w:val="003840F1"/>
    <w:rsid w:val="00386013"/>
    <w:rsid w:val="0038628E"/>
    <w:rsid w:val="00386F46"/>
    <w:rsid w:val="003902C5"/>
    <w:rsid w:val="003913C6"/>
    <w:rsid w:val="0039177C"/>
    <w:rsid w:val="00392775"/>
    <w:rsid w:val="00392859"/>
    <w:rsid w:val="0039370E"/>
    <w:rsid w:val="00393AF3"/>
    <w:rsid w:val="00394F7C"/>
    <w:rsid w:val="003951F6"/>
    <w:rsid w:val="00395B46"/>
    <w:rsid w:val="00396D30"/>
    <w:rsid w:val="003A02F3"/>
    <w:rsid w:val="003A127A"/>
    <w:rsid w:val="003A1602"/>
    <w:rsid w:val="003A3913"/>
    <w:rsid w:val="003A3944"/>
    <w:rsid w:val="003A3CCF"/>
    <w:rsid w:val="003A4D88"/>
    <w:rsid w:val="003A6144"/>
    <w:rsid w:val="003A642E"/>
    <w:rsid w:val="003A7991"/>
    <w:rsid w:val="003A7CB1"/>
    <w:rsid w:val="003B0AD6"/>
    <w:rsid w:val="003B2109"/>
    <w:rsid w:val="003B27A5"/>
    <w:rsid w:val="003B3A39"/>
    <w:rsid w:val="003B3E37"/>
    <w:rsid w:val="003B4869"/>
    <w:rsid w:val="003B4D8D"/>
    <w:rsid w:val="003B562A"/>
    <w:rsid w:val="003B57A7"/>
    <w:rsid w:val="003B6650"/>
    <w:rsid w:val="003B76C7"/>
    <w:rsid w:val="003B7CB3"/>
    <w:rsid w:val="003C116F"/>
    <w:rsid w:val="003C1CDD"/>
    <w:rsid w:val="003C1ED3"/>
    <w:rsid w:val="003C2F7D"/>
    <w:rsid w:val="003C5699"/>
    <w:rsid w:val="003C609B"/>
    <w:rsid w:val="003C68A2"/>
    <w:rsid w:val="003C6E62"/>
    <w:rsid w:val="003C751E"/>
    <w:rsid w:val="003C75BF"/>
    <w:rsid w:val="003C7633"/>
    <w:rsid w:val="003C7B08"/>
    <w:rsid w:val="003D05A3"/>
    <w:rsid w:val="003D061D"/>
    <w:rsid w:val="003D382C"/>
    <w:rsid w:val="003D450D"/>
    <w:rsid w:val="003D4B5B"/>
    <w:rsid w:val="003D5CC9"/>
    <w:rsid w:val="003D6639"/>
    <w:rsid w:val="003D778E"/>
    <w:rsid w:val="003D7942"/>
    <w:rsid w:val="003D7FD2"/>
    <w:rsid w:val="003E031C"/>
    <w:rsid w:val="003E2912"/>
    <w:rsid w:val="003E371E"/>
    <w:rsid w:val="003E3888"/>
    <w:rsid w:val="003E3D52"/>
    <w:rsid w:val="003E4606"/>
    <w:rsid w:val="003E6B3A"/>
    <w:rsid w:val="003E77EB"/>
    <w:rsid w:val="003E78C5"/>
    <w:rsid w:val="003E7D67"/>
    <w:rsid w:val="003F27F6"/>
    <w:rsid w:val="003F2E36"/>
    <w:rsid w:val="003F2E99"/>
    <w:rsid w:val="003F33C3"/>
    <w:rsid w:val="003F4ACE"/>
    <w:rsid w:val="003F5A59"/>
    <w:rsid w:val="003F6F0D"/>
    <w:rsid w:val="003F7A75"/>
    <w:rsid w:val="00401074"/>
    <w:rsid w:val="00401D7A"/>
    <w:rsid w:val="00402A3C"/>
    <w:rsid w:val="00402E5E"/>
    <w:rsid w:val="0040475A"/>
    <w:rsid w:val="00405C47"/>
    <w:rsid w:val="00406867"/>
    <w:rsid w:val="00407713"/>
    <w:rsid w:val="00410859"/>
    <w:rsid w:val="00411041"/>
    <w:rsid w:val="0041129E"/>
    <w:rsid w:val="00412676"/>
    <w:rsid w:val="004131CA"/>
    <w:rsid w:val="00414BA7"/>
    <w:rsid w:val="00415069"/>
    <w:rsid w:val="00416C8F"/>
    <w:rsid w:val="00417174"/>
    <w:rsid w:val="0041795D"/>
    <w:rsid w:val="00417CE7"/>
    <w:rsid w:val="004213A6"/>
    <w:rsid w:val="00422309"/>
    <w:rsid w:val="004230A7"/>
    <w:rsid w:val="0042351C"/>
    <w:rsid w:val="004237BB"/>
    <w:rsid w:val="00423FD6"/>
    <w:rsid w:val="00424053"/>
    <w:rsid w:val="00424DF2"/>
    <w:rsid w:val="00425598"/>
    <w:rsid w:val="00425851"/>
    <w:rsid w:val="00426974"/>
    <w:rsid w:val="00427C01"/>
    <w:rsid w:val="00430E30"/>
    <w:rsid w:val="00431334"/>
    <w:rsid w:val="00431AB8"/>
    <w:rsid w:val="00432473"/>
    <w:rsid w:val="00432688"/>
    <w:rsid w:val="00433AF8"/>
    <w:rsid w:val="00434510"/>
    <w:rsid w:val="0043604E"/>
    <w:rsid w:val="0043615F"/>
    <w:rsid w:val="00436486"/>
    <w:rsid w:val="00436F3F"/>
    <w:rsid w:val="00436F41"/>
    <w:rsid w:val="00440882"/>
    <w:rsid w:val="00440A92"/>
    <w:rsid w:val="00440AC0"/>
    <w:rsid w:val="00441179"/>
    <w:rsid w:val="00441391"/>
    <w:rsid w:val="00441F6E"/>
    <w:rsid w:val="004427E3"/>
    <w:rsid w:val="0044298C"/>
    <w:rsid w:val="00442D79"/>
    <w:rsid w:val="00443594"/>
    <w:rsid w:val="00443616"/>
    <w:rsid w:val="00443AB2"/>
    <w:rsid w:val="0044491B"/>
    <w:rsid w:val="00445051"/>
    <w:rsid w:val="00445892"/>
    <w:rsid w:val="00445B7F"/>
    <w:rsid w:val="0044703A"/>
    <w:rsid w:val="004471E6"/>
    <w:rsid w:val="0044726D"/>
    <w:rsid w:val="00447A8D"/>
    <w:rsid w:val="00450630"/>
    <w:rsid w:val="00451351"/>
    <w:rsid w:val="0045216E"/>
    <w:rsid w:val="0045364B"/>
    <w:rsid w:val="00454145"/>
    <w:rsid w:val="0045533F"/>
    <w:rsid w:val="00457320"/>
    <w:rsid w:val="0046006B"/>
    <w:rsid w:val="00460971"/>
    <w:rsid w:val="004609AB"/>
    <w:rsid w:val="004619D0"/>
    <w:rsid w:val="00462371"/>
    <w:rsid w:val="00464E43"/>
    <w:rsid w:val="0046655F"/>
    <w:rsid w:val="0046771F"/>
    <w:rsid w:val="00467DD3"/>
    <w:rsid w:val="0047102C"/>
    <w:rsid w:val="004713A3"/>
    <w:rsid w:val="004724DC"/>
    <w:rsid w:val="00472C6E"/>
    <w:rsid w:val="00473021"/>
    <w:rsid w:val="00474D3C"/>
    <w:rsid w:val="00475E4D"/>
    <w:rsid w:val="004760DC"/>
    <w:rsid w:val="004765C2"/>
    <w:rsid w:val="004773D6"/>
    <w:rsid w:val="0047754F"/>
    <w:rsid w:val="00480435"/>
    <w:rsid w:val="004813A2"/>
    <w:rsid w:val="00481655"/>
    <w:rsid w:val="00481870"/>
    <w:rsid w:val="00481A71"/>
    <w:rsid w:val="00481BDF"/>
    <w:rsid w:val="00481E88"/>
    <w:rsid w:val="0048248E"/>
    <w:rsid w:val="00482E24"/>
    <w:rsid w:val="00482EEA"/>
    <w:rsid w:val="004842F7"/>
    <w:rsid w:val="004845E5"/>
    <w:rsid w:val="00485FD8"/>
    <w:rsid w:val="00486099"/>
    <w:rsid w:val="00486E5D"/>
    <w:rsid w:val="00487823"/>
    <w:rsid w:val="0049605F"/>
    <w:rsid w:val="00497740"/>
    <w:rsid w:val="004A01B0"/>
    <w:rsid w:val="004A43BF"/>
    <w:rsid w:val="004A4B7F"/>
    <w:rsid w:val="004A5B15"/>
    <w:rsid w:val="004A65A3"/>
    <w:rsid w:val="004A79A9"/>
    <w:rsid w:val="004B0037"/>
    <w:rsid w:val="004B0175"/>
    <w:rsid w:val="004B01DB"/>
    <w:rsid w:val="004B0513"/>
    <w:rsid w:val="004B110A"/>
    <w:rsid w:val="004B245E"/>
    <w:rsid w:val="004B2692"/>
    <w:rsid w:val="004B412D"/>
    <w:rsid w:val="004B4FF8"/>
    <w:rsid w:val="004B5152"/>
    <w:rsid w:val="004B61D8"/>
    <w:rsid w:val="004B6BBE"/>
    <w:rsid w:val="004B73F5"/>
    <w:rsid w:val="004C020A"/>
    <w:rsid w:val="004C15B1"/>
    <w:rsid w:val="004C1FB2"/>
    <w:rsid w:val="004C200D"/>
    <w:rsid w:val="004C4023"/>
    <w:rsid w:val="004C40A7"/>
    <w:rsid w:val="004C513C"/>
    <w:rsid w:val="004C5964"/>
    <w:rsid w:val="004C6E02"/>
    <w:rsid w:val="004C7B6D"/>
    <w:rsid w:val="004D0FDB"/>
    <w:rsid w:val="004D29E8"/>
    <w:rsid w:val="004D2C18"/>
    <w:rsid w:val="004D3235"/>
    <w:rsid w:val="004D3D6D"/>
    <w:rsid w:val="004D4508"/>
    <w:rsid w:val="004D54B5"/>
    <w:rsid w:val="004D6281"/>
    <w:rsid w:val="004E0512"/>
    <w:rsid w:val="004E0C1A"/>
    <w:rsid w:val="004E0C25"/>
    <w:rsid w:val="004E154D"/>
    <w:rsid w:val="004E2077"/>
    <w:rsid w:val="004E2886"/>
    <w:rsid w:val="004E2997"/>
    <w:rsid w:val="004E45C9"/>
    <w:rsid w:val="004F069D"/>
    <w:rsid w:val="004F1C03"/>
    <w:rsid w:val="004F2514"/>
    <w:rsid w:val="004F2F24"/>
    <w:rsid w:val="004F37B2"/>
    <w:rsid w:val="004F5D4F"/>
    <w:rsid w:val="004F6295"/>
    <w:rsid w:val="004F7672"/>
    <w:rsid w:val="00501619"/>
    <w:rsid w:val="0050188D"/>
    <w:rsid w:val="00501DB4"/>
    <w:rsid w:val="00502A78"/>
    <w:rsid w:val="00503E90"/>
    <w:rsid w:val="00506D06"/>
    <w:rsid w:val="005076A5"/>
    <w:rsid w:val="00507FBE"/>
    <w:rsid w:val="00511CDE"/>
    <w:rsid w:val="0051331A"/>
    <w:rsid w:val="00513E5B"/>
    <w:rsid w:val="00513EDD"/>
    <w:rsid w:val="00514BFB"/>
    <w:rsid w:val="00514D6B"/>
    <w:rsid w:val="00514F0F"/>
    <w:rsid w:val="005161F0"/>
    <w:rsid w:val="00517346"/>
    <w:rsid w:val="00520DDB"/>
    <w:rsid w:val="005214E8"/>
    <w:rsid w:val="0052182C"/>
    <w:rsid w:val="00522A71"/>
    <w:rsid w:val="0052765F"/>
    <w:rsid w:val="00534E03"/>
    <w:rsid w:val="00537582"/>
    <w:rsid w:val="00537E9F"/>
    <w:rsid w:val="00540787"/>
    <w:rsid w:val="0054083A"/>
    <w:rsid w:val="00542BDC"/>
    <w:rsid w:val="00543CCB"/>
    <w:rsid w:val="005446CF"/>
    <w:rsid w:val="0054519C"/>
    <w:rsid w:val="00545C6A"/>
    <w:rsid w:val="00545EC1"/>
    <w:rsid w:val="0054611F"/>
    <w:rsid w:val="005464BB"/>
    <w:rsid w:val="00547E78"/>
    <w:rsid w:val="005505BC"/>
    <w:rsid w:val="00550D93"/>
    <w:rsid w:val="00550FF3"/>
    <w:rsid w:val="005518CD"/>
    <w:rsid w:val="0055249E"/>
    <w:rsid w:val="005524C1"/>
    <w:rsid w:val="005526EC"/>
    <w:rsid w:val="00552DEB"/>
    <w:rsid w:val="00556DC1"/>
    <w:rsid w:val="00556E1C"/>
    <w:rsid w:val="0055796E"/>
    <w:rsid w:val="00562783"/>
    <w:rsid w:val="00562788"/>
    <w:rsid w:val="005647AD"/>
    <w:rsid w:val="005655AF"/>
    <w:rsid w:val="00565A68"/>
    <w:rsid w:val="00565D43"/>
    <w:rsid w:val="005665A0"/>
    <w:rsid w:val="00567DB0"/>
    <w:rsid w:val="00570D2A"/>
    <w:rsid w:val="005739C4"/>
    <w:rsid w:val="00573CD8"/>
    <w:rsid w:val="00574A79"/>
    <w:rsid w:val="00575C6E"/>
    <w:rsid w:val="00576067"/>
    <w:rsid w:val="00577427"/>
    <w:rsid w:val="005774D8"/>
    <w:rsid w:val="00577942"/>
    <w:rsid w:val="00577E27"/>
    <w:rsid w:val="005813F6"/>
    <w:rsid w:val="0058155D"/>
    <w:rsid w:val="0058172C"/>
    <w:rsid w:val="00581765"/>
    <w:rsid w:val="005818E5"/>
    <w:rsid w:val="00581CD1"/>
    <w:rsid w:val="00582555"/>
    <w:rsid w:val="005834EA"/>
    <w:rsid w:val="0058353C"/>
    <w:rsid w:val="00583ADB"/>
    <w:rsid w:val="00584EA2"/>
    <w:rsid w:val="0058534B"/>
    <w:rsid w:val="00585C18"/>
    <w:rsid w:val="00585F94"/>
    <w:rsid w:val="0058653C"/>
    <w:rsid w:val="0058660A"/>
    <w:rsid w:val="005907EA"/>
    <w:rsid w:val="00591BDE"/>
    <w:rsid w:val="00591CFD"/>
    <w:rsid w:val="005926B8"/>
    <w:rsid w:val="005931FD"/>
    <w:rsid w:val="005940F4"/>
    <w:rsid w:val="005956D1"/>
    <w:rsid w:val="0059614F"/>
    <w:rsid w:val="00597FB0"/>
    <w:rsid w:val="005A0047"/>
    <w:rsid w:val="005A00EE"/>
    <w:rsid w:val="005A0383"/>
    <w:rsid w:val="005A0836"/>
    <w:rsid w:val="005A0F7C"/>
    <w:rsid w:val="005A36F2"/>
    <w:rsid w:val="005A41B9"/>
    <w:rsid w:val="005A56BA"/>
    <w:rsid w:val="005A5AD7"/>
    <w:rsid w:val="005A62A2"/>
    <w:rsid w:val="005A738A"/>
    <w:rsid w:val="005A79E7"/>
    <w:rsid w:val="005B02B3"/>
    <w:rsid w:val="005B1C9E"/>
    <w:rsid w:val="005B31F1"/>
    <w:rsid w:val="005B371C"/>
    <w:rsid w:val="005B3CB5"/>
    <w:rsid w:val="005B4931"/>
    <w:rsid w:val="005B4961"/>
    <w:rsid w:val="005B4E68"/>
    <w:rsid w:val="005B4FF7"/>
    <w:rsid w:val="005B57E4"/>
    <w:rsid w:val="005B77F1"/>
    <w:rsid w:val="005C14E5"/>
    <w:rsid w:val="005C1513"/>
    <w:rsid w:val="005C158E"/>
    <w:rsid w:val="005C1FB3"/>
    <w:rsid w:val="005C2477"/>
    <w:rsid w:val="005C3573"/>
    <w:rsid w:val="005C3917"/>
    <w:rsid w:val="005C5213"/>
    <w:rsid w:val="005D05FF"/>
    <w:rsid w:val="005D1911"/>
    <w:rsid w:val="005D3306"/>
    <w:rsid w:val="005D61E4"/>
    <w:rsid w:val="005D6E9F"/>
    <w:rsid w:val="005D75CF"/>
    <w:rsid w:val="005E07E7"/>
    <w:rsid w:val="005E0E94"/>
    <w:rsid w:val="005E1172"/>
    <w:rsid w:val="005E3015"/>
    <w:rsid w:val="005E3E7E"/>
    <w:rsid w:val="005E4376"/>
    <w:rsid w:val="005E4D41"/>
    <w:rsid w:val="005E629E"/>
    <w:rsid w:val="005E7200"/>
    <w:rsid w:val="005E772E"/>
    <w:rsid w:val="005E7BA9"/>
    <w:rsid w:val="005F00D6"/>
    <w:rsid w:val="005F02E3"/>
    <w:rsid w:val="005F18E0"/>
    <w:rsid w:val="005F1CBB"/>
    <w:rsid w:val="005F223A"/>
    <w:rsid w:val="005F3B92"/>
    <w:rsid w:val="005F44F0"/>
    <w:rsid w:val="005F4EC8"/>
    <w:rsid w:val="005F5329"/>
    <w:rsid w:val="005F552E"/>
    <w:rsid w:val="005F5F2B"/>
    <w:rsid w:val="005F722F"/>
    <w:rsid w:val="005F757E"/>
    <w:rsid w:val="005F7F65"/>
    <w:rsid w:val="0060095C"/>
    <w:rsid w:val="0060141D"/>
    <w:rsid w:val="006016C9"/>
    <w:rsid w:val="00602206"/>
    <w:rsid w:val="006052B2"/>
    <w:rsid w:val="00605C75"/>
    <w:rsid w:val="006100C9"/>
    <w:rsid w:val="0061107E"/>
    <w:rsid w:val="00614333"/>
    <w:rsid w:val="006143E5"/>
    <w:rsid w:val="00614EE5"/>
    <w:rsid w:val="00615402"/>
    <w:rsid w:val="00616010"/>
    <w:rsid w:val="006166BF"/>
    <w:rsid w:val="006200EC"/>
    <w:rsid w:val="00622F4A"/>
    <w:rsid w:val="006232F9"/>
    <w:rsid w:val="0062337C"/>
    <w:rsid w:val="00623D50"/>
    <w:rsid w:val="006240EF"/>
    <w:rsid w:val="00624949"/>
    <w:rsid w:val="00625828"/>
    <w:rsid w:val="0062584D"/>
    <w:rsid w:val="00625F02"/>
    <w:rsid w:val="006278E9"/>
    <w:rsid w:val="00627C3B"/>
    <w:rsid w:val="00630B53"/>
    <w:rsid w:val="006321B8"/>
    <w:rsid w:val="00632686"/>
    <w:rsid w:val="00632BC5"/>
    <w:rsid w:val="006334D0"/>
    <w:rsid w:val="0063350A"/>
    <w:rsid w:val="00633DEC"/>
    <w:rsid w:val="00633E26"/>
    <w:rsid w:val="006343CB"/>
    <w:rsid w:val="0063552B"/>
    <w:rsid w:val="00635CF3"/>
    <w:rsid w:val="0063655F"/>
    <w:rsid w:val="00636688"/>
    <w:rsid w:val="006373B3"/>
    <w:rsid w:val="0063994E"/>
    <w:rsid w:val="006409CA"/>
    <w:rsid w:val="00640A4A"/>
    <w:rsid w:val="00641827"/>
    <w:rsid w:val="00643E8F"/>
    <w:rsid w:val="00644149"/>
    <w:rsid w:val="006460F4"/>
    <w:rsid w:val="00646880"/>
    <w:rsid w:val="00647342"/>
    <w:rsid w:val="00651729"/>
    <w:rsid w:val="006518A2"/>
    <w:rsid w:val="00651AD8"/>
    <w:rsid w:val="00651F4D"/>
    <w:rsid w:val="00652976"/>
    <w:rsid w:val="00654200"/>
    <w:rsid w:val="00655041"/>
    <w:rsid w:val="00655F33"/>
    <w:rsid w:val="006567EC"/>
    <w:rsid w:val="00656A1B"/>
    <w:rsid w:val="00660BBF"/>
    <w:rsid w:val="00663082"/>
    <w:rsid w:val="00663314"/>
    <w:rsid w:val="00663D30"/>
    <w:rsid w:val="00664318"/>
    <w:rsid w:val="0066547A"/>
    <w:rsid w:val="0066549D"/>
    <w:rsid w:val="006663A1"/>
    <w:rsid w:val="00666C42"/>
    <w:rsid w:val="00667982"/>
    <w:rsid w:val="0067002D"/>
    <w:rsid w:val="006710F8"/>
    <w:rsid w:val="006712DA"/>
    <w:rsid w:val="006718A4"/>
    <w:rsid w:val="006736E4"/>
    <w:rsid w:val="00673B19"/>
    <w:rsid w:val="006743BE"/>
    <w:rsid w:val="00674CA6"/>
    <w:rsid w:val="00674E5C"/>
    <w:rsid w:val="00676673"/>
    <w:rsid w:val="0067673A"/>
    <w:rsid w:val="006769C3"/>
    <w:rsid w:val="0068019F"/>
    <w:rsid w:val="00681604"/>
    <w:rsid w:val="00683DAA"/>
    <w:rsid w:val="0068481D"/>
    <w:rsid w:val="00684ABB"/>
    <w:rsid w:val="00685DF8"/>
    <w:rsid w:val="006866DA"/>
    <w:rsid w:val="00687324"/>
    <w:rsid w:val="00690676"/>
    <w:rsid w:val="00693336"/>
    <w:rsid w:val="0069352D"/>
    <w:rsid w:val="00693B34"/>
    <w:rsid w:val="00693C4E"/>
    <w:rsid w:val="00693F3F"/>
    <w:rsid w:val="006944F0"/>
    <w:rsid w:val="00695E50"/>
    <w:rsid w:val="006966D7"/>
    <w:rsid w:val="006969D2"/>
    <w:rsid w:val="00696DAB"/>
    <w:rsid w:val="006970D4"/>
    <w:rsid w:val="0069750C"/>
    <w:rsid w:val="006A0127"/>
    <w:rsid w:val="006A0E54"/>
    <w:rsid w:val="006A291E"/>
    <w:rsid w:val="006A2953"/>
    <w:rsid w:val="006A4CD4"/>
    <w:rsid w:val="006A4DFF"/>
    <w:rsid w:val="006A672E"/>
    <w:rsid w:val="006A6749"/>
    <w:rsid w:val="006A74AE"/>
    <w:rsid w:val="006B04BE"/>
    <w:rsid w:val="006B064F"/>
    <w:rsid w:val="006B33AF"/>
    <w:rsid w:val="006B3454"/>
    <w:rsid w:val="006B567F"/>
    <w:rsid w:val="006B5B7A"/>
    <w:rsid w:val="006B5E3B"/>
    <w:rsid w:val="006B6675"/>
    <w:rsid w:val="006B6A2A"/>
    <w:rsid w:val="006B7F73"/>
    <w:rsid w:val="006C0468"/>
    <w:rsid w:val="006C1CC7"/>
    <w:rsid w:val="006C2506"/>
    <w:rsid w:val="006C284F"/>
    <w:rsid w:val="006C310A"/>
    <w:rsid w:val="006C331D"/>
    <w:rsid w:val="006C34DA"/>
    <w:rsid w:val="006C37AB"/>
    <w:rsid w:val="006C41CE"/>
    <w:rsid w:val="006C4D52"/>
    <w:rsid w:val="006C6465"/>
    <w:rsid w:val="006C6EB7"/>
    <w:rsid w:val="006C712A"/>
    <w:rsid w:val="006D0A41"/>
    <w:rsid w:val="006D3A9E"/>
    <w:rsid w:val="006D3D87"/>
    <w:rsid w:val="006D3DAA"/>
    <w:rsid w:val="006D4CDD"/>
    <w:rsid w:val="006D54F8"/>
    <w:rsid w:val="006D7896"/>
    <w:rsid w:val="006D7A88"/>
    <w:rsid w:val="006D7B4F"/>
    <w:rsid w:val="006E00F7"/>
    <w:rsid w:val="006E1AFE"/>
    <w:rsid w:val="006E24CE"/>
    <w:rsid w:val="006E2969"/>
    <w:rsid w:val="006E2B77"/>
    <w:rsid w:val="006E2EC9"/>
    <w:rsid w:val="006E3A4F"/>
    <w:rsid w:val="006E4193"/>
    <w:rsid w:val="006E4782"/>
    <w:rsid w:val="006E55D3"/>
    <w:rsid w:val="006E61F5"/>
    <w:rsid w:val="006E76EF"/>
    <w:rsid w:val="006E77CB"/>
    <w:rsid w:val="006F06FF"/>
    <w:rsid w:val="006F0B69"/>
    <w:rsid w:val="006F1E44"/>
    <w:rsid w:val="006F3252"/>
    <w:rsid w:val="006F36D0"/>
    <w:rsid w:val="006F3CFE"/>
    <w:rsid w:val="006F48D7"/>
    <w:rsid w:val="006F4C46"/>
    <w:rsid w:val="006F5F02"/>
    <w:rsid w:val="006F617B"/>
    <w:rsid w:val="006F71EE"/>
    <w:rsid w:val="006F7710"/>
    <w:rsid w:val="00700896"/>
    <w:rsid w:val="00701217"/>
    <w:rsid w:val="0070189C"/>
    <w:rsid w:val="0070278B"/>
    <w:rsid w:val="007035A6"/>
    <w:rsid w:val="007038CC"/>
    <w:rsid w:val="00705D88"/>
    <w:rsid w:val="007067AD"/>
    <w:rsid w:val="00706A7B"/>
    <w:rsid w:val="00713D06"/>
    <w:rsid w:val="00715818"/>
    <w:rsid w:val="00715ACA"/>
    <w:rsid w:val="00715B4B"/>
    <w:rsid w:val="00716322"/>
    <w:rsid w:val="00720248"/>
    <w:rsid w:val="00720795"/>
    <w:rsid w:val="00723F23"/>
    <w:rsid w:val="00725BA5"/>
    <w:rsid w:val="00726B64"/>
    <w:rsid w:val="00726F32"/>
    <w:rsid w:val="007278E3"/>
    <w:rsid w:val="00727E0D"/>
    <w:rsid w:val="00730649"/>
    <w:rsid w:val="00732FA7"/>
    <w:rsid w:val="0073374A"/>
    <w:rsid w:val="00734A59"/>
    <w:rsid w:val="00734ADA"/>
    <w:rsid w:val="00735554"/>
    <w:rsid w:val="0073572B"/>
    <w:rsid w:val="00735A02"/>
    <w:rsid w:val="007370A2"/>
    <w:rsid w:val="00737269"/>
    <w:rsid w:val="0073731D"/>
    <w:rsid w:val="007401F9"/>
    <w:rsid w:val="0074056E"/>
    <w:rsid w:val="00740586"/>
    <w:rsid w:val="00741A30"/>
    <w:rsid w:val="007422FA"/>
    <w:rsid w:val="00742D20"/>
    <w:rsid w:val="0074434E"/>
    <w:rsid w:val="00745546"/>
    <w:rsid w:val="007463A9"/>
    <w:rsid w:val="00746F7B"/>
    <w:rsid w:val="0074741F"/>
    <w:rsid w:val="007503D6"/>
    <w:rsid w:val="0075221C"/>
    <w:rsid w:val="00752571"/>
    <w:rsid w:val="007529A6"/>
    <w:rsid w:val="00752A15"/>
    <w:rsid w:val="00753A6C"/>
    <w:rsid w:val="00754D5C"/>
    <w:rsid w:val="00756BB9"/>
    <w:rsid w:val="00757775"/>
    <w:rsid w:val="00757BA6"/>
    <w:rsid w:val="00757EE7"/>
    <w:rsid w:val="0076091B"/>
    <w:rsid w:val="00761551"/>
    <w:rsid w:val="00761F33"/>
    <w:rsid w:val="007621E3"/>
    <w:rsid w:val="00762541"/>
    <w:rsid w:val="00762A63"/>
    <w:rsid w:val="00763077"/>
    <w:rsid w:val="007634A6"/>
    <w:rsid w:val="00763F2C"/>
    <w:rsid w:val="00765C1D"/>
    <w:rsid w:val="00766658"/>
    <w:rsid w:val="00767532"/>
    <w:rsid w:val="0077050B"/>
    <w:rsid w:val="00770A74"/>
    <w:rsid w:val="00770C4E"/>
    <w:rsid w:val="007712FB"/>
    <w:rsid w:val="00771849"/>
    <w:rsid w:val="00771CC8"/>
    <w:rsid w:val="00771FBF"/>
    <w:rsid w:val="0077339D"/>
    <w:rsid w:val="00773CC3"/>
    <w:rsid w:val="0077424C"/>
    <w:rsid w:val="00774DC9"/>
    <w:rsid w:val="007757EC"/>
    <w:rsid w:val="00777163"/>
    <w:rsid w:val="00777591"/>
    <w:rsid w:val="00777FE3"/>
    <w:rsid w:val="00780BAB"/>
    <w:rsid w:val="007819FB"/>
    <w:rsid w:val="00782055"/>
    <w:rsid w:val="00783B3F"/>
    <w:rsid w:val="00784DFA"/>
    <w:rsid w:val="00786409"/>
    <w:rsid w:val="00786BC5"/>
    <w:rsid w:val="00790A6F"/>
    <w:rsid w:val="00790FC4"/>
    <w:rsid w:val="007910D5"/>
    <w:rsid w:val="007912B2"/>
    <w:rsid w:val="00791401"/>
    <w:rsid w:val="00791D41"/>
    <w:rsid w:val="00791F22"/>
    <w:rsid w:val="007922B4"/>
    <w:rsid w:val="00792606"/>
    <w:rsid w:val="00792E0E"/>
    <w:rsid w:val="00793578"/>
    <w:rsid w:val="007937FC"/>
    <w:rsid w:val="00794C4E"/>
    <w:rsid w:val="007968FC"/>
    <w:rsid w:val="00797756"/>
    <w:rsid w:val="007A0C26"/>
    <w:rsid w:val="007A0D8B"/>
    <w:rsid w:val="007A2355"/>
    <w:rsid w:val="007A499E"/>
    <w:rsid w:val="007A50A1"/>
    <w:rsid w:val="007A51AC"/>
    <w:rsid w:val="007A5397"/>
    <w:rsid w:val="007A68CA"/>
    <w:rsid w:val="007A69E3"/>
    <w:rsid w:val="007B0AF6"/>
    <w:rsid w:val="007B0C6C"/>
    <w:rsid w:val="007B0EF7"/>
    <w:rsid w:val="007B1B0F"/>
    <w:rsid w:val="007B215A"/>
    <w:rsid w:val="007B38F6"/>
    <w:rsid w:val="007B4AC6"/>
    <w:rsid w:val="007B4B59"/>
    <w:rsid w:val="007B52B1"/>
    <w:rsid w:val="007C01AB"/>
    <w:rsid w:val="007C18BE"/>
    <w:rsid w:val="007C1AE5"/>
    <w:rsid w:val="007C4376"/>
    <w:rsid w:val="007C4DA3"/>
    <w:rsid w:val="007C6467"/>
    <w:rsid w:val="007C67DB"/>
    <w:rsid w:val="007C690E"/>
    <w:rsid w:val="007C78F1"/>
    <w:rsid w:val="007C7916"/>
    <w:rsid w:val="007C7C2B"/>
    <w:rsid w:val="007D0169"/>
    <w:rsid w:val="007D0308"/>
    <w:rsid w:val="007D26D8"/>
    <w:rsid w:val="007D401B"/>
    <w:rsid w:val="007D4610"/>
    <w:rsid w:val="007D5397"/>
    <w:rsid w:val="007D6352"/>
    <w:rsid w:val="007D7558"/>
    <w:rsid w:val="007E013F"/>
    <w:rsid w:val="007E03CC"/>
    <w:rsid w:val="007E0632"/>
    <w:rsid w:val="007E0ED0"/>
    <w:rsid w:val="007E16AE"/>
    <w:rsid w:val="007E21EF"/>
    <w:rsid w:val="007E23E9"/>
    <w:rsid w:val="007E4343"/>
    <w:rsid w:val="007E47C9"/>
    <w:rsid w:val="007E4860"/>
    <w:rsid w:val="007E48B0"/>
    <w:rsid w:val="007E5AED"/>
    <w:rsid w:val="007E615B"/>
    <w:rsid w:val="007E6CDA"/>
    <w:rsid w:val="007F03E6"/>
    <w:rsid w:val="007F1E41"/>
    <w:rsid w:val="007F2950"/>
    <w:rsid w:val="007F3499"/>
    <w:rsid w:val="007F3BDA"/>
    <w:rsid w:val="007F3FF8"/>
    <w:rsid w:val="007F4705"/>
    <w:rsid w:val="007F492D"/>
    <w:rsid w:val="007F518C"/>
    <w:rsid w:val="007F5ED1"/>
    <w:rsid w:val="007F6154"/>
    <w:rsid w:val="007F651A"/>
    <w:rsid w:val="007F6DF5"/>
    <w:rsid w:val="007F7327"/>
    <w:rsid w:val="007F732D"/>
    <w:rsid w:val="008028EC"/>
    <w:rsid w:val="00803420"/>
    <w:rsid w:val="00803447"/>
    <w:rsid w:val="00807ACB"/>
    <w:rsid w:val="00810B7A"/>
    <w:rsid w:val="00811081"/>
    <w:rsid w:val="0081185D"/>
    <w:rsid w:val="008120F3"/>
    <w:rsid w:val="00814909"/>
    <w:rsid w:val="008149C3"/>
    <w:rsid w:val="0081528B"/>
    <w:rsid w:val="00816C43"/>
    <w:rsid w:val="00817868"/>
    <w:rsid w:val="00817B93"/>
    <w:rsid w:val="008208F5"/>
    <w:rsid w:val="00821D12"/>
    <w:rsid w:val="00821F58"/>
    <w:rsid w:val="00822037"/>
    <w:rsid w:val="00825523"/>
    <w:rsid w:val="0082614F"/>
    <w:rsid w:val="008271D8"/>
    <w:rsid w:val="00827760"/>
    <w:rsid w:val="00827D84"/>
    <w:rsid w:val="008300B1"/>
    <w:rsid w:val="008329E5"/>
    <w:rsid w:val="00832CF9"/>
    <w:rsid w:val="00833150"/>
    <w:rsid w:val="00834910"/>
    <w:rsid w:val="00835482"/>
    <w:rsid w:val="0083594D"/>
    <w:rsid w:val="00835A2F"/>
    <w:rsid w:val="008415E5"/>
    <w:rsid w:val="00842051"/>
    <w:rsid w:val="00842D31"/>
    <w:rsid w:val="008432F0"/>
    <w:rsid w:val="00845B9A"/>
    <w:rsid w:val="008474D5"/>
    <w:rsid w:val="00850ED8"/>
    <w:rsid w:val="0085420C"/>
    <w:rsid w:val="008547BA"/>
    <w:rsid w:val="00855531"/>
    <w:rsid w:val="008559A9"/>
    <w:rsid w:val="00855C87"/>
    <w:rsid w:val="00856D19"/>
    <w:rsid w:val="0086054A"/>
    <w:rsid w:val="00862638"/>
    <w:rsid w:val="00862F4D"/>
    <w:rsid w:val="00863A27"/>
    <w:rsid w:val="00865ADB"/>
    <w:rsid w:val="00865FF9"/>
    <w:rsid w:val="008704D6"/>
    <w:rsid w:val="00870C55"/>
    <w:rsid w:val="0087284A"/>
    <w:rsid w:val="00872CC1"/>
    <w:rsid w:val="00873799"/>
    <w:rsid w:val="00874EC2"/>
    <w:rsid w:val="008755A0"/>
    <w:rsid w:val="00876078"/>
    <w:rsid w:val="00876299"/>
    <w:rsid w:val="00876FF6"/>
    <w:rsid w:val="008770DA"/>
    <w:rsid w:val="0087D3D5"/>
    <w:rsid w:val="00880AB6"/>
    <w:rsid w:val="00880CFC"/>
    <w:rsid w:val="00881795"/>
    <w:rsid w:val="00881A54"/>
    <w:rsid w:val="00883029"/>
    <w:rsid w:val="008844FA"/>
    <w:rsid w:val="0088467F"/>
    <w:rsid w:val="0088595C"/>
    <w:rsid w:val="00886547"/>
    <w:rsid w:val="00887A5F"/>
    <w:rsid w:val="00893205"/>
    <w:rsid w:val="00893DA5"/>
    <w:rsid w:val="008946BF"/>
    <w:rsid w:val="00894D83"/>
    <w:rsid w:val="00895BFB"/>
    <w:rsid w:val="008974BF"/>
    <w:rsid w:val="008977B9"/>
    <w:rsid w:val="008A14BA"/>
    <w:rsid w:val="008A4078"/>
    <w:rsid w:val="008A50C0"/>
    <w:rsid w:val="008A6011"/>
    <w:rsid w:val="008A622B"/>
    <w:rsid w:val="008A6AEC"/>
    <w:rsid w:val="008A6B42"/>
    <w:rsid w:val="008A727C"/>
    <w:rsid w:val="008A7695"/>
    <w:rsid w:val="008A78E7"/>
    <w:rsid w:val="008A7AB2"/>
    <w:rsid w:val="008AB3C3"/>
    <w:rsid w:val="008B11D6"/>
    <w:rsid w:val="008B22DA"/>
    <w:rsid w:val="008B2324"/>
    <w:rsid w:val="008B2989"/>
    <w:rsid w:val="008B3777"/>
    <w:rsid w:val="008B3A11"/>
    <w:rsid w:val="008B3F70"/>
    <w:rsid w:val="008B572F"/>
    <w:rsid w:val="008B589C"/>
    <w:rsid w:val="008B5A7A"/>
    <w:rsid w:val="008B66B6"/>
    <w:rsid w:val="008C047F"/>
    <w:rsid w:val="008C2C7B"/>
    <w:rsid w:val="008C40FE"/>
    <w:rsid w:val="008C41A2"/>
    <w:rsid w:val="008C44A0"/>
    <w:rsid w:val="008C4613"/>
    <w:rsid w:val="008C5168"/>
    <w:rsid w:val="008C5C61"/>
    <w:rsid w:val="008C78E6"/>
    <w:rsid w:val="008C7B3E"/>
    <w:rsid w:val="008D0A0E"/>
    <w:rsid w:val="008D1300"/>
    <w:rsid w:val="008D1541"/>
    <w:rsid w:val="008D159F"/>
    <w:rsid w:val="008D1FA8"/>
    <w:rsid w:val="008D28C1"/>
    <w:rsid w:val="008D3360"/>
    <w:rsid w:val="008D348D"/>
    <w:rsid w:val="008D5E2A"/>
    <w:rsid w:val="008D6544"/>
    <w:rsid w:val="008D6D44"/>
    <w:rsid w:val="008E053C"/>
    <w:rsid w:val="008E05AF"/>
    <w:rsid w:val="008E1491"/>
    <w:rsid w:val="008E1FC4"/>
    <w:rsid w:val="008E28FF"/>
    <w:rsid w:val="008E2A84"/>
    <w:rsid w:val="008E4030"/>
    <w:rsid w:val="008E4CCA"/>
    <w:rsid w:val="008E5ABF"/>
    <w:rsid w:val="008E5EDA"/>
    <w:rsid w:val="008E5FFD"/>
    <w:rsid w:val="008F07AF"/>
    <w:rsid w:val="008F204F"/>
    <w:rsid w:val="008F22BC"/>
    <w:rsid w:val="008F2463"/>
    <w:rsid w:val="008F2609"/>
    <w:rsid w:val="008F3791"/>
    <w:rsid w:val="008F53A9"/>
    <w:rsid w:val="009000DE"/>
    <w:rsid w:val="00900144"/>
    <w:rsid w:val="00900179"/>
    <w:rsid w:val="00900432"/>
    <w:rsid w:val="00901877"/>
    <w:rsid w:val="00906883"/>
    <w:rsid w:val="00906D30"/>
    <w:rsid w:val="00907639"/>
    <w:rsid w:val="0090768D"/>
    <w:rsid w:val="009079A4"/>
    <w:rsid w:val="009107FF"/>
    <w:rsid w:val="0091401F"/>
    <w:rsid w:val="00915449"/>
    <w:rsid w:val="00915BC6"/>
    <w:rsid w:val="00916C9F"/>
    <w:rsid w:val="00916E2C"/>
    <w:rsid w:val="00917682"/>
    <w:rsid w:val="00921485"/>
    <w:rsid w:val="00921638"/>
    <w:rsid w:val="00921B3F"/>
    <w:rsid w:val="00921B75"/>
    <w:rsid w:val="00924852"/>
    <w:rsid w:val="0092560A"/>
    <w:rsid w:val="00925617"/>
    <w:rsid w:val="00925CF0"/>
    <w:rsid w:val="00926341"/>
    <w:rsid w:val="0092720D"/>
    <w:rsid w:val="0092755F"/>
    <w:rsid w:val="00930AE6"/>
    <w:rsid w:val="00930DCE"/>
    <w:rsid w:val="009325A3"/>
    <w:rsid w:val="0093285A"/>
    <w:rsid w:val="00934108"/>
    <w:rsid w:val="00934C97"/>
    <w:rsid w:val="00934F08"/>
    <w:rsid w:val="00935D8C"/>
    <w:rsid w:val="0093649F"/>
    <w:rsid w:val="00936B15"/>
    <w:rsid w:val="0093744D"/>
    <w:rsid w:val="00937E40"/>
    <w:rsid w:val="0094061B"/>
    <w:rsid w:val="009408D3"/>
    <w:rsid w:val="0094191E"/>
    <w:rsid w:val="0094214B"/>
    <w:rsid w:val="00944D90"/>
    <w:rsid w:val="009458B6"/>
    <w:rsid w:val="00946310"/>
    <w:rsid w:val="00946850"/>
    <w:rsid w:val="00946B3E"/>
    <w:rsid w:val="00947162"/>
    <w:rsid w:val="009505A0"/>
    <w:rsid w:val="009506F3"/>
    <w:rsid w:val="00951C9B"/>
    <w:rsid w:val="00951D84"/>
    <w:rsid w:val="00952075"/>
    <w:rsid w:val="009529F6"/>
    <w:rsid w:val="009532F6"/>
    <w:rsid w:val="00953A7B"/>
    <w:rsid w:val="00956371"/>
    <w:rsid w:val="00956801"/>
    <w:rsid w:val="00956B02"/>
    <w:rsid w:val="00957BF0"/>
    <w:rsid w:val="00961377"/>
    <w:rsid w:val="00962915"/>
    <w:rsid w:val="009675E3"/>
    <w:rsid w:val="0096762A"/>
    <w:rsid w:val="0097026F"/>
    <w:rsid w:val="00971276"/>
    <w:rsid w:val="0097178F"/>
    <w:rsid w:val="00972B3B"/>
    <w:rsid w:val="00973865"/>
    <w:rsid w:val="00974A16"/>
    <w:rsid w:val="00975186"/>
    <w:rsid w:val="00975DE4"/>
    <w:rsid w:val="00975DF0"/>
    <w:rsid w:val="0097631C"/>
    <w:rsid w:val="00977BAB"/>
    <w:rsid w:val="00980702"/>
    <w:rsid w:val="00980E10"/>
    <w:rsid w:val="00981B78"/>
    <w:rsid w:val="00982350"/>
    <w:rsid w:val="009828AD"/>
    <w:rsid w:val="00982C39"/>
    <w:rsid w:val="00983060"/>
    <w:rsid w:val="00983310"/>
    <w:rsid w:val="00984560"/>
    <w:rsid w:val="009848E4"/>
    <w:rsid w:val="009854A8"/>
    <w:rsid w:val="00987241"/>
    <w:rsid w:val="00991EA7"/>
    <w:rsid w:val="009951CD"/>
    <w:rsid w:val="0099597F"/>
    <w:rsid w:val="009965D9"/>
    <w:rsid w:val="00996736"/>
    <w:rsid w:val="009A001F"/>
    <w:rsid w:val="009A25FA"/>
    <w:rsid w:val="009A3330"/>
    <w:rsid w:val="009A3638"/>
    <w:rsid w:val="009A43B6"/>
    <w:rsid w:val="009A4B7F"/>
    <w:rsid w:val="009A6136"/>
    <w:rsid w:val="009A6507"/>
    <w:rsid w:val="009A673D"/>
    <w:rsid w:val="009A7920"/>
    <w:rsid w:val="009B15BA"/>
    <w:rsid w:val="009B265F"/>
    <w:rsid w:val="009B2F1E"/>
    <w:rsid w:val="009B39E0"/>
    <w:rsid w:val="009B42C5"/>
    <w:rsid w:val="009B4389"/>
    <w:rsid w:val="009B471D"/>
    <w:rsid w:val="009B4BF4"/>
    <w:rsid w:val="009B58FC"/>
    <w:rsid w:val="009B5F50"/>
    <w:rsid w:val="009B66CF"/>
    <w:rsid w:val="009B692E"/>
    <w:rsid w:val="009B6E2D"/>
    <w:rsid w:val="009B7E52"/>
    <w:rsid w:val="009C03B9"/>
    <w:rsid w:val="009C2BE4"/>
    <w:rsid w:val="009C2FAA"/>
    <w:rsid w:val="009C361B"/>
    <w:rsid w:val="009C53EB"/>
    <w:rsid w:val="009C5E43"/>
    <w:rsid w:val="009C7D4B"/>
    <w:rsid w:val="009D0EAF"/>
    <w:rsid w:val="009D112A"/>
    <w:rsid w:val="009D17A6"/>
    <w:rsid w:val="009D1A1B"/>
    <w:rsid w:val="009D1D28"/>
    <w:rsid w:val="009D21CB"/>
    <w:rsid w:val="009D241C"/>
    <w:rsid w:val="009D3743"/>
    <w:rsid w:val="009D5C7A"/>
    <w:rsid w:val="009D63CC"/>
    <w:rsid w:val="009D6497"/>
    <w:rsid w:val="009D7FE8"/>
    <w:rsid w:val="009E1BA3"/>
    <w:rsid w:val="009E1CE6"/>
    <w:rsid w:val="009E1FE5"/>
    <w:rsid w:val="009E2830"/>
    <w:rsid w:val="009E5B48"/>
    <w:rsid w:val="009E5CB3"/>
    <w:rsid w:val="009E5D83"/>
    <w:rsid w:val="009E62FC"/>
    <w:rsid w:val="009E6996"/>
    <w:rsid w:val="009E69E4"/>
    <w:rsid w:val="009E7FEB"/>
    <w:rsid w:val="009F184E"/>
    <w:rsid w:val="009F2636"/>
    <w:rsid w:val="009F3237"/>
    <w:rsid w:val="009F3282"/>
    <w:rsid w:val="009F3813"/>
    <w:rsid w:val="009F3E21"/>
    <w:rsid w:val="009F3E7D"/>
    <w:rsid w:val="009F475E"/>
    <w:rsid w:val="009F5300"/>
    <w:rsid w:val="009F5452"/>
    <w:rsid w:val="009F5A0F"/>
    <w:rsid w:val="009F6D3E"/>
    <w:rsid w:val="009F713E"/>
    <w:rsid w:val="00A0003E"/>
    <w:rsid w:val="00A005C1"/>
    <w:rsid w:val="00A011F6"/>
    <w:rsid w:val="00A01D50"/>
    <w:rsid w:val="00A023A8"/>
    <w:rsid w:val="00A0303F"/>
    <w:rsid w:val="00A032AD"/>
    <w:rsid w:val="00A033C4"/>
    <w:rsid w:val="00A0392E"/>
    <w:rsid w:val="00A04002"/>
    <w:rsid w:val="00A059BD"/>
    <w:rsid w:val="00A069BE"/>
    <w:rsid w:val="00A0790B"/>
    <w:rsid w:val="00A10EE3"/>
    <w:rsid w:val="00A137BB"/>
    <w:rsid w:val="00A1438D"/>
    <w:rsid w:val="00A14BFC"/>
    <w:rsid w:val="00A1590C"/>
    <w:rsid w:val="00A1593E"/>
    <w:rsid w:val="00A15D0B"/>
    <w:rsid w:val="00A16F61"/>
    <w:rsid w:val="00A17609"/>
    <w:rsid w:val="00A1793C"/>
    <w:rsid w:val="00A17AD9"/>
    <w:rsid w:val="00A20566"/>
    <w:rsid w:val="00A2526A"/>
    <w:rsid w:val="00A2677D"/>
    <w:rsid w:val="00A26BCF"/>
    <w:rsid w:val="00A277DD"/>
    <w:rsid w:val="00A31A53"/>
    <w:rsid w:val="00A31B89"/>
    <w:rsid w:val="00A32B3C"/>
    <w:rsid w:val="00A338C3"/>
    <w:rsid w:val="00A36306"/>
    <w:rsid w:val="00A3788C"/>
    <w:rsid w:val="00A37C5A"/>
    <w:rsid w:val="00A40C67"/>
    <w:rsid w:val="00A40E24"/>
    <w:rsid w:val="00A42DA4"/>
    <w:rsid w:val="00A438B0"/>
    <w:rsid w:val="00A4527E"/>
    <w:rsid w:val="00A45A75"/>
    <w:rsid w:val="00A517B0"/>
    <w:rsid w:val="00A53C2F"/>
    <w:rsid w:val="00A53F53"/>
    <w:rsid w:val="00A5472B"/>
    <w:rsid w:val="00A54ADE"/>
    <w:rsid w:val="00A55710"/>
    <w:rsid w:val="00A562B2"/>
    <w:rsid w:val="00A5705B"/>
    <w:rsid w:val="00A608FD"/>
    <w:rsid w:val="00A61241"/>
    <w:rsid w:val="00A61885"/>
    <w:rsid w:val="00A62C87"/>
    <w:rsid w:val="00A63C7F"/>
    <w:rsid w:val="00A66462"/>
    <w:rsid w:val="00A66AE0"/>
    <w:rsid w:val="00A66DFA"/>
    <w:rsid w:val="00A67E8A"/>
    <w:rsid w:val="00A721B5"/>
    <w:rsid w:val="00A72D7F"/>
    <w:rsid w:val="00A72DA4"/>
    <w:rsid w:val="00A749D1"/>
    <w:rsid w:val="00A74C44"/>
    <w:rsid w:val="00A76C8E"/>
    <w:rsid w:val="00A80F15"/>
    <w:rsid w:val="00A81D27"/>
    <w:rsid w:val="00A83695"/>
    <w:rsid w:val="00A83F3F"/>
    <w:rsid w:val="00A845F0"/>
    <w:rsid w:val="00A85C81"/>
    <w:rsid w:val="00A86558"/>
    <w:rsid w:val="00A86B2D"/>
    <w:rsid w:val="00A8743F"/>
    <w:rsid w:val="00A879A5"/>
    <w:rsid w:val="00A87BC8"/>
    <w:rsid w:val="00A905A8"/>
    <w:rsid w:val="00A9091A"/>
    <w:rsid w:val="00A90AF6"/>
    <w:rsid w:val="00A91573"/>
    <w:rsid w:val="00A91CC5"/>
    <w:rsid w:val="00A92BB7"/>
    <w:rsid w:val="00A95834"/>
    <w:rsid w:val="00A95E2B"/>
    <w:rsid w:val="00A9659D"/>
    <w:rsid w:val="00A96FCF"/>
    <w:rsid w:val="00A97459"/>
    <w:rsid w:val="00AA0172"/>
    <w:rsid w:val="00AA3DE1"/>
    <w:rsid w:val="00AA513B"/>
    <w:rsid w:val="00AA6BE9"/>
    <w:rsid w:val="00AA78D1"/>
    <w:rsid w:val="00AA79AA"/>
    <w:rsid w:val="00AB09C3"/>
    <w:rsid w:val="00AB0D01"/>
    <w:rsid w:val="00AB1421"/>
    <w:rsid w:val="00AB161E"/>
    <w:rsid w:val="00AB29DF"/>
    <w:rsid w:val="00AB2FC4"/>
    <w:rsid w:val="00AB5864"/>
    <w:rsid w:val="00AB5B47"/>
    <w:rsid w:val="00AB5BA8"/>
    <w:rsid w:val="00AB6E1C"/>
    <w:rsid w:val="00AB7229"/>
    <w:rsid w:val="00AC1AC5"/>
    <w:rsid w:val="00AC1C0F"/>
    <w:rsid w:val="00AC2919"/>
    <w:rsid w:val="00AC3AE5"/>
    <w:rsid w:val="00AC4F2F"/>
    <w:rsid w:val="00AC6467"/>
    <w:rsid w:val="00AC7762"/>
    <w:rsid w:val="00AD00AE"/>
    <w:rsid w:val="00AD0F8B"/>
    <w:rsid w:val="00AD1393"/>
    <w:rsid w:val="00AD2313"/>
    <w:rsid w:val="00AD2522"/>
    <w:rsid w:val="00AD267B"/>
    <w:rsid w:val="00AD38D6"/>
    <w:rsid w:val="00AD51F2"/>
    <w:rsid w:val="00AD64D3"/>
    <w:rsid w:val="00AD6747"/>
    <w:rsid w:val="00AD7CD5"/>
    <w:rsid w:val="00AE110A"/>
    <w:rsid w:val="00AE141C"/>
    <w:rsid w:val="00AE3B20"/>
    <w:rsid w:val="00AE537F"/>
    <w:rsid w:val="00AE5A6C"/>
    <w:rsid w:val="00AE627B"/>
    <w:rsid w:val="00AE7357"/>
    <w:rsid w:val="00AE7CCE"/>
    <w:rsid w:val="00AF091F"/>
    <w:rsid w:val="00AF21EE"/>
    <w:rsid w:val="00AF2B28"/>
    <w:rsid w:val="00AF31D5"/>
    <w:rsid w:val="00AF3D7B"/>
    <w:rsid w:val="00AF4363"/>
    <w:rsid w:val="00AF529A"/>
    <w:rsid w:val="00AF5E22"/>
    <w:rsid w:val="00AF62D1"/>
    <w:rsid w:val="00AF7DA9"/>
    <w:rsid w:val="00B00BE5"/>
    <w:rsid w:val="00B00EDB"/>
    <w:rsid w:val="00B02013"/>
    <w:rsid w:val="00B02026"/>
    <w:rsid w:val="00B03928"/>
    <w:rsid w:val="00B04B57"/>
    <w:rsid w:val="00B0571E"/>
    <w:rsid w:val="00B05E2E"/>
    <w:rsid w:val="00B06705"/>
    <w:rsid w:val="00B06D50"/>
    <w:rsid w:val="00B10C49"/>
    <w:rsid w:val="00B113AB"/>
    <w:rsid w:val="00B114C1"/>
    <w:rsid w:val="00B120CD"/>
    <w:rsid w:val="00B132EA"/>
    <w:rsid w:val="00B140AC"/>
    <w:rsid w:val="00B161F2"/>
    <w:rsid w:val="00B1621A"/>
    <w:rsid w:val="00B16E81"/>
    <w:rsid w:val="00B204F6"/>
    <w:rsid w:val="00B21909"/>
    <w:rsid w:val="00B24980"/>
    <w:rsid w:val="00B24D16"/>
    <w:rsid w:val="00B257C2"/>
    <w:rsid w:val="00B258FF"/>
    <w:rsid w:val="00B26B6F"/>
    <w:rsid w:val="00B271C2"/>
    <w:rsid w:val="00B31A72"/>
    <w:rsid w:val="00B32528"/>
    <w:rsid w:val="00B328E3"/>
    <w:rsid w:val="00B33FA5"/>
    <w:rsid w:val="00B34678"/>
    <w:rsid w:val="00B35251"/>
    <w:rsid w:val="00B36772"/>
    <w:rsid w:val="00B36A4F"/>
    <w:rsid w:val="00B40A60"/>
    <w:rsid w:val="00B40BAC"/>
    <w:rsid w:val="00B40C3F"/>
    <w:rsid w:val="00B41610"/>
    <w:rsid w:val="00B41ED9"/>
    <w:rsid w:val="00B431F4"/>
    <w:rsid w:val="00B443FD"/>
    <w:rsid w:val="00B454B4"/>
    <w:rsid w:val="00B462FD"/>
    <w:rsid w:val="00B4644B"/>
    <w:rsid w:val="00B47470"/>
    <w:rsid w:val="00B50C38"/>
    <w:rsid w:val="00B51C6D"/>
    <w:rsid w:val="00B52BD7"/>
    <w:rsid w:val="00B53744"/>
    <w:rsid w:val="00B53AAD"/>
    <w:rsid w:val="00B55B2C"/>
    <w:rsid w:val="00B560E7"/>
    <w:rsid w:val="00B57BEF"/>
    <w:rsid w:val="00B61408"/>
    <w:rsid w:val="00B61668"/>
    <w:rsid w:val="00B619A6"/>
    <w:rsid w:val="00B6256D"/>
    <w:rsid w:val="00B6261C"/>
    <w:rsid w:val="00B6287E"/>
    <w:rsid w:val="00B62AB0"/>
    <w:rsid w:val="00B649F8"/>
    <w:rsid w:val="00B66045"/>
    <w:rsid w:val="00B66C65"/>
    <w:rsid w:val="00B66FC5"/>
    <w:rsid w:val="00B676D2"/>
    <w:rsid w:val="00B676DB"/>
    <w:rsid w:val="00B6771B"/>
    <w:rsid w:val="00B67925"/>
    <w:rsid w:val="00B71081"/>
    <w:rsid w:val="00B71CD3"/>
    <w:rsid w:val="00B72180"/>
    <w:rsid w:val="00B72BE0"/>
    <w:rsid w:val="00B733F8"/>
    <w:rsid w:val="00B74406"/>
    <w:rsid w:val="00B746D9"/>
    <w:rsid w:val="00B75885"/>
    <w:rsid w:val="00B7B53D"/>
    <w:rsid w:val="00B80B1E"/>
    <w:rsid w:val="00B8161E"/>
    <w:rsid w:val="00B81CEF"/>
    <w:rsid w:val="00B8373A"/>
    <w:rsid w:val="00B84453"/>
    <w:rsid w:val="00B84DF3"/>
    <w:rsid w:val="00B85833"/>
    <w:rsid w:val="00B85F93"/>
    <w:rsid w:val="00B86A32"/>
    <w:rsid w:val="00B87992"/>
    <w:rsid w:val="00B9214E"/>
    <w:rsid w:val="00B926AF"/>
    <w:rsid w:val="00B92C96"/>
    <w:rsid w:val="00B93EA8"/>
    <w:rsid w:val="00B94139"/>
    <w:rsid w:val="00B944D5"/>
    <w:rsid w:val="00B96221"/>
    <w:rsid w:val="00B9624C"/>
    <w:rsid w:val="00BA0114"/>
    <w:rsid w:val="00BA164C"/>
    <w:rsid w:val="00BA226E"/>
    <w:rsid w:val="00BA2895"/>
    <w:rsid w:val="00BA3028"/>
    <w:rsid w:val="00BA40BA"/>
    <w:rsid w:val="00BA6704"/>
    <w:rsid w:val="00BB11F8"/>
    <w:rsid w:val="00BB1A0C"/>
    <w:rsid w:val="00BB1D39"/>
    <w:rsid w:val="00BB27DB"/>
    <w:rsid w:val="00BB38B1"/>
    <w:rsid w:val="00BB465D"/>
    <w:rsid w:val="00BB54E7"/>
    <w:rsid w:val="00BB5C5A"/>
    <w:rsid w:val="00BB665D"/>
    <w:rsid w:val="00BB7FE8"/>
    <w:rsid w:val="00BC0D77"/>
    <w:rsid w:val="00BC14CC"/>
    <w:rsid w:val="00BC194C"/>
    <w:rsid w:val="00BC294E"/>
    <w:rsid w:val="00BC3066"/>
    <w:rsid w:val="00BC4066"/>
    <w:rsid w:val="00BC4270"/>
    <w:rsid w:val="00BC5772"/>
    <w:rsid w:val="00BC5DB0"/>
    <w:rsid w:val="00BC5FB7"/>
    <w:rsid w:val="00BC6781"/>
    <w:rsid w:val="00BC74CC"/>
    <w:rsid w:val="00BD0695"/>
    <w:rsid w:val="00BD0E2B"/>
    <w:rsid w:val="00BD101D"/>
    <w:rsid w:val="00BD160B"/>
    <w:rsid w:val="00BD2D9E"/>
    <w:rsid w:val="00BD3456"/>
    <w:rsid w:val="00BD38E8"/>
    <w:rsid w:val="00BD403C"/>
    <w:rsid w:val="00BD5E62"/>
    <w:rsid w:val="00BD6DB4"/>
    <w:rsid w:val="00BD70E9"/>
    <w:rsid w:val="00BD75A6"/>
    <w:rsid w:val="00BD77B9"/>
    <w:rsid w:val="00BD7CE9"/>
    <w:rsid w:val="00BE08F4"/>
    <w:rsid w:val="00BE0925"/>
    <w:rsid w:val="00BE1CCF"/>
    <w:rsid w:val="00BE3BD4"/>
    <w:rsid w:val="00BE45F0"/>
    <w:rsid w:val="00BE6102"/>
    <w:rsid w:val="00BE7668"/>
    <w:rsid w:val="00BF2D41"/>
    <w:rsid w:val="00BF33B3"/>
    <w:rsid w:val="00BF3AF2"/>
    <w:rsid w:val="00BF67C4"/>
    <w:rsid w:val="00BF7543"/>
    <w:rsid w:val="00C00248"/>
    <w:rsid w:val="00C003B1"/>
    <w:rsid w:val="00C02BCC"/>
    <w:rsid w:val="00C031FA"/>
    <w:rsid w:val="00C0450C"/>
    <w:rsid w:val="00C04519"/>
    <w:rsid w:val="00C05040"/>
    <w:rsid w:val="00C05B9E"/>
    <w:rsid w:val="00C06758"/>
    <w:rsid w:val="00C06AC2"/>
    <w:rsid w:val="00C131F1"/>
    <w:rsid w:val="00C13503"/>
    <w:rsid w:val="00C13A07"/>
    <w:rsid w:val="00C15449"/>
    <w:rsid w:val="00C17159"/>
    <w:rsid w:val="00C1766C"/>
    <w:rsid w:val="00C201F9"/>
    <w:rsid w:val="00C231B5"/>
    <w:rsid w:val="00C2324A"/>
    <w:rsid w:val="00C23581"/>
    <w:rsid w:val="00C235DE"/>
    <w:rsid w:val="00C2667B"/>
    <w:rsid w:val="00C2682E"/>
    <w:rsid w:val="00C2705D"/>
    <w:rsid w:val="00C30204"/>
    <w:rsid w:val="00C30330"/>
    <w:rsid w:val="00C30681"/>
    <w:rsid w:val="00C30808"/>
    <w:rsid w:val="00C323EB"/>
    <w:rsid w:val="00C33C96"/>
    <w:rsid w:val="00C33EE9"/>
    <w:rsid w:val="00C34D01"/>
    <w:rsid w:val="00C353AF"/>
    <w:rsid w:val="00C36E13"/>
    <w:rsid w:val="00C36F15"/>
    <w:rsid w:val="00C3789C"/>
    <w:rsid w:val="00C37B9A"/>
    <w:rsid w:val="00C40D23"/>
    <w:rsid w:val="00C415FD"/>
    <w:rsid w:val="00C432D4"/>
    <w:rsid w:val="00C43B43"/>
    <w:rsid w:val="00C44236"/>
    <w:rsid w:val="00C45B41"/>
    <w:rsid w:val="00C4651B"/>
    <w:rsid w:val="00C50882"/>
    <w:rsid w:val="00C52ECF"/>
    <w:rsid w:val="00C5384B"/>
    <w:rsid w:val="00C551E2"/>
    <w:rsid w:val="00C56DAD"/>
    <w:rsid w:val="00C57BB3"/>
    <w:rsid w:val="00C61B25"/>
    <w:rsid w:val="00C62BAF"/>
    <w:rsid w:val="00C6437D"/>
    <w:rsid w:val="00C64837"/>
    <w:rsid w:val="00C64F30"/>
    <w:rsid w:val="00C65C21"/>
    <w:rsid w:val="00C663D3"/>
    <w:rsid w:val="00C66508"/>
    <w:rsid w:val="00C722AB"/>
    <w:rsid w:val="00C725C0"/>
    <w:rsid w:val="00C7296A"/>
    <w:rsid w:val="00C733AE"/>
    <w:rsid w:val="00C741F8"/>
    <w:rsid w:val="00C770F2"/>
    <w:rsid w:val="00C77C77"/>
    <w:rsid w:val="00C8052B"/>
    <w:rsid w:val="00C80F83"/>
    <w:rsid w:val="00C822C1"/>
    <w:rsid w:val="00C82384"/>
    <w:rsid w:val="00C829F9"/>
    <w:rsid w:val="00C86F4A"/>
    <w:rsid w:val="00C875AE"/>
    <w:rsid w:val="00C878A1"/>
    <w:rsid w:val="00C87CBC"/>
    <w:rsid w:val="00C87F25"/>
    <w:rsid w:val="00C91C0A"/>
    <w:rsid w:val="00C94179"/>
    <w:rsid w:val="00C977EE"/>
    <w:rsid w:val="00C97DA2"/>
    <w:rsid w:val="00CA09D5"/>
    <w:rsid w:val="00CA1A51"/>
    <w:rsid w:val="00CA225C"/>
    <w:rsid w:val="00CA3182"/>
    <w:rsid w:val="00CA31E0"/>
    <w:rsid w:val="00CA3210"/>
    <w:rsid w:val="00CA3787"/>
    <w:rsid w:val="00CA3ADB"/>
    <w:rsid w:val="00CA3F50"/>
    <w:rsid w:val="00CA5039"/>
    <w:rsid w:val="00CA51EA"/>
    <w:rsid w:val="00CA69E0"/>
    <w:rsid w:val="00CA750C"/>
    <w:rsid w:val="00CB01BE"/>
    <w:rsid w:val="00CB0859"/>
    <w:rsid w:val="00CB0B82"/>
    <w:rsid w:val="00CB26BB"/>
    <w:rsid w:val="00CB2DFF"/>
    <w:rsid w:val="00CB45E2"/>
    <w:rsid w:val="00CB4CBA"/>
    <w:rsid w:val="00CB546D"/>
    <w:rsid w:val="00CB6507"/>
    <w:rsid w:val="00CB6E4A"/>
    <w:rsid w:val="00CB7024"/>
    <w:rsid w:val="00CC0290"/>
    <w:rsid w:val="00CC0F76"/>
    <w:rsid w:val="00CC3AAD"/>
    <w:rsid w:val="00CC6E63"/>
    <w:rsid w:val="00CC76FE"/>
    <w:rsid w:val="00CC7C7C"/>
    <w:rsid w:val="00CD01C7"/>
    <w:rsid w:val="00CD0EF7"/>
    <w:rsid w:val="00CD265D"/>
    <w:rsid w:val="00CD2DF2"/>
    <w:rsid w:val="00CD2FF9"/>
    <w:rsid w:val="00CD3218"/>
    <w:rsid w:val="00CD390B"/>
    <w:rsid w:val="00CD4941"/>
    <w:rsid w:val="00CD57D2"/>
    <w:rsid w:val="00CD57FE"/>
    <w:rsid w:val="00CD5E00"/>
    <w:rsid w:val="00CE1C42"/>
    <w:rsid w:val="00CE2051"/>
    <w:rsid w:val="00CE2337"/>
    <w:rsid w:val="00CE25A1"/>
    <w:rsid w:val="00CE3168"/>
    <w:rsid w:val="00CE41C9"/>
    <w:rsid w:val="00CE5907"/>
    <w:rsid w:val="00CE5A62"/>
    <w:rsid w:val="00CE5CDB"/>
    <w:rsid w:val="00CE6466"/>
    <w:rsid w:val="00CE6587"/>
    <w:rsid w:val="00CE692A"/>
    <w:rsid w:val="00CE78F6"/>
    <w:rsid w:val="00CE7B0A"/>
    <w:rsid w:val="00CF0038"/>
    <w:rsid w:val="00CF084B"/>
    <w:rsid w:val="00CF276C"/>
    <w:rsid w:val="00CF3B5E"/>
    <w:rsid w:val="00CF3FF7"/>
    <w:rsid w:val="00CF5040"/>
    <w:rsid w:val="00CF518F"/>
    <w:rsid w:val="00CF554A"/>
    <w:rsid w:val="00CF5E9F"/>
    <w:rsid w:val="00CF74FA"/>
    <w:rsid w:val="00D007DB"/>
    <w:rsid w:val="00D01785"/>
    <w:rsid w:val="00D01A98"/>
    <w:rsid w:val="00D0394E"/>
    <w:rsid w:val="00D042C8"/>
    <w:rsid w:val="00D0480C"/>
    <w:rsid w:val="00D057FB"/>
    <w:rsid w:val="00D0709A"/>
    <w:rsid w:val="00D07DB7"/>
    <w:rsid w:val="00D10AD8"/>
    <w:rsid w:val="00D11829"/>
    <w:rsid w:val="00D11D2C"/>
    <w:rsid w:val="00D12755"/>
    <w:rsid w:val="00D12E1E"/>
    <w:rsid w:val="00D1307B"/>
    <w:rsid w:val="00D1326D"/>
    <w:rsid w:val="00D13306"/>
    <w:rsid w:val="00D134C7"/>
    <w:rsid w:val="00D140AA"/>
    <w:rsid w:val="00D1423C"/>
    <w:rsid w:val="00D14B52"/>
    <w:rsid w:val="00D156D8"/>
    <w:rsid w:val="00D16184"/>
    <w:rsid w:val="00D16881"/>
    <w:rsid w:val="00D171E6"/>
    <w:rsid w:val="00D23485"/>
    <w:rsid w:val="00D27048"/>
    <w:rsid w:val="00D27AA0"/>
    <w:rsid w:val="00D30C07"/>
    <w:rsid w:val="00D30F97"/>
    <w:rsid w:val="00D3108D"/>
    <w:rsid w:val="00D32EBA"/>
    <w:rsid w:val="00D335E3"/>
    <w:rsid w:val="00D33CC6"/>
    <w:rsid w:val="00D3481E"/>
    <w:rsid w:val="00D34E33"/>
    <w:rsid w:val="00D35084"/>
    <w:rsid w:val="00D35C35"/>
    <w:rsid w:val="00D35D8F"/>
    <w:rsid w:val="00D378FF"/>
    <w:rsid w:val="00D37965"/>
    <w:rsid w:val="00D40106"/>
    <w:rsid w:val="00D408F3"/>
    <w:rsid w:val="00D40F88"/>
    <w:rsid w:val="00D413C0"/>
    <w:rsid w:val="00D41419"/>
    <w:rsid w:val="00D41DB2"/>
    <w:rsid w:val="00D433D4"/>
    <w:rsid w:val="00D43DA7"/>
    <w:rsid w:val="00D43DE4"/>
    <w:rsid w:val="00D44053"/>
    <w:rsid w:val="00D44646"/>
    <w:rsid w:val="00D44F6D"/>
    <w:rsid w:val="00D46C0E"/>
    <w:rsid w:val="00D46FF3"/>
    <w:rsid w:val="00D5065C"/>
    <w:rsid w:val="00D50660"/>
    <w:rsid w:val="00D50BA8"/>
    <w:rsid w:val="00D51AF8"/>
    <w:rsid w:val="00D51DA8"/>
    <w:rsid w:val="00D51DD1"/>
    <w:rsid w:val="00D5316F"/>
    <w:rsid w:val="00D544B9"/>
    <w:rsid w:val="00D54D8B"/>
    <w:rsid w:val="00D561F9"/>
    <w:rsid w:val="00D60AF7"/>
    <w:rsid w:val="00D61B06"/>
    <w:rsid w:val="00D61B0D"/>
    <w:rsid w:val="00D61C18"/>
    <w:rsid w:val="00D63C5E"/>
    <w:rsid w:val="00D63C62"/>
    <w:rsid w:val="00D64A74"/>
    <w:rsid w:val="00D651C4"/>
    <w:rsid w:val="00D651F2"/>
    <w:rsid w:val="00D659A9"/>
    <w:rsid w:val="00D66C1C"/>
    <w:rsid w:val="00D66DA3"/>
    <w:rsid w:val="00D70AAF"/>
    <w:rsid w:val="00D714FE"/>
    <w:rsid w:val="00D7191B"/>
    <w:rsid w:val="00D72C65"/>
    <w:rsid w:val="00D7303C"/>
    <w:rsid w:val="00D730A2"/>
    <w:rsid w:val="00D74358"/>
    <w:rsid w:val="00D763BE"/>
    <w:rsid w:val="00D807C2"/>
    <w:rsid w:val="00D81707"/>
    <w:rsid w:val="00D82DA1"/>
    <w:rsid w:val="00D84FF9"/>
    <w:rsid w:val="00D85BE0"/>
    <w:rsid w:val="00D85DB9"/>
    <w:rsid w:val="00D8679F"/>
    <w:rsid w:val="00D86939"/>
    <w:rsid w:val="00D86AB3"/>
    <w:rsid w:val="00D87703"/>
    <w:rsid w:val="00D90498"/>
    <w:rsid w:val="00D90942"/>
    <w:rsid w:val="00D91482"/>
    <w:rsid w:val="00D91B25"/>
    <w:rsid w:val="00D91D96"/>
    <w:rsid w:val="00D91E72"/>
    <w:rsid w:val="00D925D2"/>
    <w:rsid w:val="00D92806"/>
    <w:rsid w:val="00D93681"/>
    <w:rsid w:val="00D95D73"/>
    <w:rsid w:val="00D95FB2"/>
    <w:rsid w:val="00D9613A"/>
    <w:rsid w:val="00D972C7"/>
    <w:rsid w:val="00DA010A"/>
    <w:rsid w:val="00DA0905"/>
    <w:rsid w:val="00DA1D7D"/>
    <w:rsid w:val="00DA3647"/>
    <w:rsid w:val="00DA3BF8"/>
    <w:rsid w:val="00DA5B6F"/>
    <w:rsid w:val="00DA5BB5"/>
    <w:rsid w:val="00DA6066"/>
    <w:rsid w:val="00DA67A6"/>
    <w:rsid w:val="00DA6B61"/>
    <w:rsid w:val="00DA77D5"/>
    <w:rsid w:val="00DA7FCC"/>
    <w:rsid w:val="00DB0109"/>
    <w:rsid w:val="00DB3ADA"/>
    <w:rsid w:val="00DB40A5"/>
    <w:rsid w:val="00DB560B"/>
    <w:rsid w:val="00DB7737"/>
    <w:rsid w:val="00DB7826"/>
    <w:rsid w:val="00DB7A17"/>
    <w:rsid w:val="00DC16C9"/>
    <w:rsid w:val="00DC2063"/>
    <w:rsid w:val="00DC28A4"/>
    <w:rsid w:val="00DC2BA7"/>
    <w:rsid w:val="00DC353D"/>
    <w:rsid w:val="00DC3A69"/>
    <w:rsid w:val="00DC3D97"/>
    <w:rsid w:val="00DC4721"/>
    <w:rsid w:val="00DC4854"/>
    <w:rsid w:val="00DC48F1"/>
    <w:rsid w:val="00DC6A91"/>
    <w:rsid w:val="00DC6BAD"/>
    <w:rsid w:val="00DC6FA0"/>
    <w:rsid w:val="00DC75E1"/>
    <w:rsid w:val="00DD0AC2"/>
    <w:rsid w:val="00DD2218"/>
    <w:rsid w:val="00DD315F"/>
    <w:rsid w:val="00DD395B"/>
    <w:rsid w:val="00DD42AA"/>
    <w:rsid w:val="00DD55BA"/>
    <w:rsid w:val="00DD5BA8"/>
    <w:rsid w:val="00DD5EDB"/>
    <w:rsid w:val="00DD5FA7"/>
    <w:rsid w:val="00DD6638"/>
    <w:rsid w:val="00DD683A"/>
    <w:rsid w:val="00DE00CB"/>
    <w:rsid w:val="00DE022E"/>
    <w:rsid w:val="00DE0A01"/>
    <w:rsid w:val="00DE1A28"/>
    <w:rsid w:val="00DE6813"/>
    <w:rsid w:val="00DE6CD9"/>
    <w:rsid w:val="00DED6A4"/>
    <w:rsid w:val="00DF22CE"/>
    <w:rsid w:val="00DF2745"/>
    <w:rsid w:val="00DF28E6"/>
    <w:rsid w:val="00DF3492"/>
    <w:rsid w:val="00DF381E"/>
    <w:rsid w:val="00DF65EB"/>
    <w:rsid w:val="00DF67E5"/>
    <w:rsid w:val="00DF7B59"/>
    <w:rsid w:val="00E0105D"/>
    <w:rsid w:val="00E068B9"/>
    <w:rsid w:val="00E07A13"/>
    <w:rsid w:val="00E07B15"/>
    <w:rsid w:val="00E10C5C"/>
    <w:rsid w:val="00E11743"/>
    <w:rsid w:val="00E117A8"/>
    <w:rsid w:val="00E11FCA"/>
    <w:rsid w:val="00E12E9C"/>
    <w:rsid w:val="00E13979"/>
    <w:rsid w:val="00E14F67"/>
    <w:rsid w:val="00E14FE9"/>
    <w:rsid w:val="00E15AA9"/>
    <w:rsid w:val="00E15BD5"/>
    <w:rsid w:val="00E17E9C"/>
    <w:rsid w:val="00E20464"/>
    <w:rsid w:val="00E20AA9"/>
    <w:rsid w:val="00E21795"/>
    <w:rsid w:val="00E22950"/>
    <w:rsid w:val="00E22F8C"/>
    <w:rsid w:val="00E24A23"/>
    <w:rsid w:val="00E24E20"/>
    <w:rsid w:val="00E25294"/>
    <w:rsid w:val="00E2590A"/>
    <w:rsid w:val="00E25C15"/>
    <w:rsid w:val="00E300AC"/>
    <w:rsid w:val="00E3036E"/>
    <w:rsid w:val="00E31B74"/>
    <w:rsid w:val="00E31F68"/>
    <w:rsid w:val="00E326F5"/>
    <w:rsid w:val="00E33576"/>
    <w:rsid w:val="00E335E3"/>
    <w:rsid w:val="00E33EB5"/>
    <w:rsid w:val="00E34899"/>
    <w:rsid w:val="00E3520A"/>
    <w:rsid w:val="00E35680"/>
    <w:rsid w:val="00E36D09"/>
    <w:rsid w:val="00E41114"/>
    <w:rsid w:val="00E412B6"/>
    <w:rsid w:val="00E41531"/>
    <w:rsid w:val="00E41EB3"/>
    <w:rsid w:val="00E42C1B"/>
    <w:rsid w:val="00E45A6F"/>
    <w:rsid w:val="00E4651F"/>
    <w:rsid w:val="00E46A26"/>
    <w:rsid w:val="00E46FD4"/>
    <w:rsid w:val="00E476C5"/>
    <w:rsid w:val="00E50CFA"/>
    <w:rsid w:val="00E51B03"/>
    <w:rsid w:val="00E52540"/>
    <w:rsid w:val="00E526B1"/>
    <w:rsid w:val="00E54C00"/>
    <w:rsid w:val="00E54D05"/>
    <w:rsid w:val="00E54DA0"/>
    <w:rsid w:val="00E5520D"/>
    <w:rsid w:val="00E5785F"/>
    <w:rsid w:val="00E57AA1"/>
    <w:rsid w:val="00E57B59"/>
    <w:rsid w:val="00E5ED8C"/>
    <w:rsid w:val="00E61759"/>
    <w:rsid w:val="00E62340"/>
    <w:rsid w:val="00E6257F"/>
    <w:rsid w:val="00E62E7B"/>
    <w:rsid w:val="00E62FB2"/>
    <w:rsid w:val="00E64540"/>
    <w:rsid w:val="00E66294"/>
    <w:rsid w:val="00E66B14"/>
    <w:rsid w:val="00E66DA9"/>
    <w:rsid w:val="00E67518"/>
    <w:rsid w:val="00E679CB"/>
    <w:rsid w:val="00E701C5"/>
    <w:rsid w:val="00E70A2B"/>
    <w:rsid w:val="00E7260C"/>
    <w:rsid w:val="00E72937"/>
    <w:rsid w:val="00E74833"/>
    <w:rsid w:val="00E74A56"/>
    <w:rsid w:val="00E80E93"/>
    <w:rsid w:val="00E83B74"/>
    <w:rsid w:val="00E844AA"/>
    <w:rsid w:val="00E86ABD"/>
    <w:rsid w:val="00E902E1"/>
    <w:rsid w:val="00E9065C"/>
    <w:rsid w:val="00E9092F"/>
    <w:rsid w:val="00E909B3"/>
    <w:rsid w:val="00E95ABD"/>
    <w:rsid w:val="00E978D7"/>
    <w:rsid w:val="00E97A94"/>
    <w:rsid w:val="00EA00C1"/>
    <w:rsid w:val="00EA0752"/>
    <w:rsid w:val="00EA0F82"/>
    <w:rsid w:val="00EA39B3"/>
    <w:rsid w:val="00EA3D29"/>
    <w:rsid w:val="00EA4098"/>
    <w:rsid w:val="00EA525D"/>
    <w:rsid w:val="00EA5612"/>
    <w:rsid w:val="00EA7518"/>
    <w:rsid w:val="00EA7EB4"/>
    <w:rsid w:val="00EB2C62"/>
    <w:rsid w:val="00EB434F"/>
    <w:rsid w:val="00EB4539"/>
    <w:rsid w:val="00EB4771"/>
    <w:rsid w:val="00EB6458"/>
    <w:rsid w:val="00EC13CD"/>
    <w:rsid w:val="00EC1728"/>
    <w:rsid w:val="00EC1813"/>
    <w:rsid w:val="00EC1E2F"/>
    <w:rsid w:val="00EC21BC"/>
    <w:rsid w:val="00EC23F8"/>
    <w:rsid w:val="00EC2A19"/>
    <w:rsid w:val="00EC30BE"/>
    <w:rsid w:val="00EC440E"/>
    <w:rsid w:val="00EC46F7"/>
    <w:rsid w:val="00EC5EAE"/>
    <w:rsid w:val="00EC6599"/>
    <w:rsid w:val="00EC7114"/>
    <w:rsid w:val="00ED0E95"/>
    <w:rsid w:val="00ED1041"/>
    <w:rsid w:val="00ED1358"/>
    <w:rsid w:val="00ED5152"/>
    <w:rsid w:val="00ED668A"/>
    <w:rsid w:val="00ED6926"/>
    <w:rsid w:val="00ED7471"/>
    <w:rsid w:val="00EE014B"/>
    <w:rsid w:val="00EE0379"/>
    <w:rsid w:val="00EE1293"/>
    <w:rsid w:val="00EE1767"/>
    <w:rsid w:val="00EE4EE4"/>
    <w:rsid w:val="00EF25B9"/>
    <w:rsid w:val="00EF2C37"/>
    <w:rsid w:val="00EF3279"/>
    <w:rsid w:val="00EF392D"/>
    <w:rsid w:val="00EF41E7"/>
    <w:rsid w:val="00EF4B3F"/>
    <w:rsid w:val="00EF5000"/>
    <w:rsid w:val="00EF5B7F"/>
    <w:rsid w:val="00EF5C08"/>
    <w:rsid w:val="00EF6797"/>
    <w:rsid w:val="00F00E3F"/>
    <w:rsid w:val="00F02BF1"/>
    <w:rsid w:val="00F03871"/>
    <w:rsid w:val="00F06376"/>
    <w:rsid w:val="00F06456"/>
    <w:rsid w:val="00F06668"/>
    <w:rsid w:val="00F06D0E"/>
    <w:rsid w:val="00F07C55"/>
    <w:rsid w:val="00F07CB9"/>
    <w:rsid w:val="00F103A9"/>
    <w:rsid w:val="00F11D16"/>
    <w:rsid w:val="00F12B6C"/>
    <w:rsid w:val="00F12E37"/>
    <w:rsid w:val="00F130DD"/>
    <w:rsid w:val="00F13FD9"/>
    <w:rsid w:val="00F143E0"/>
    <w:rsid w:val="00F152CC"/>
    <w:rsid w:val="00F15518"/>
    <w:rsid w:val="00F155B3"/>
    <w:rsid w:val="00F15CC8"/>
    <w:rsid w:val="00F16157"/>
    <w:rsid w:val="00F17357"/>
    <w:rsid w:val="00F173F3"/>
    <w:rsid w:val="00F19065"/>
    <w:rsid w:val="00F256C5"/>
    <w:rsid w:val="00F26226"/>
    <w:rsid w:val="00F26C87"/>
    <w:rsid w:val="00F30413"/>
    <w:rsid w:val="00F318FB"/>
    <w:rsid w:val="00F319EB"/>
    <w:rsid w:val="00F32F9A"/>
    <w:rsid w:val="00F333FD"/>
    <w:rsid w:val="00F33645"/>
    <w:rsid w:val="00F34F59"/>
    <w:rsid w:val="00F353A6"/>
    <w:rsid w:val="00F3655A"/>
    <w:rsid w:val="00F36936"/>
    <w:rsid w:val="00F3778D"/>
    <w:rsid w:val="00F407CD"/>
    <w:rsid w:val="00F4233D"/>
    <w:rsid w:val="00F42A45"/>
    <w:rsid w:val="00F43346"/>
    <w:rsid w:val="00F4380E"/>
    <w:rsid w:val="00F44304"/>
    <w:rsid w:val="00F44740"/>
    <w:rsid w:val="00F456A7"/>
    <w:rsid w:val="00F45A3B"/>
    <w:rsid w:val="00F461AF"/>
    <w:rsid w:val="00F46775"/>
    <w:rsid w:val="00F46803"/>
    <w:rsid w:val="00F46BED"/>
    <w:rsid w:val="00F5044F"/>
    <w:rsid w:val="00F51739"/>
    <w:rsid w:val="00F51752"/>
    <w:rsid w:val="00F53576"/>
    <w:rsid w:val="00F546E3"/>
    <w:rsid w:val="00F554EA"/>
    <w:rsid w:val="00F57B85"/>
    <w:rsid w:val="00F57F8C"/>
    <w:rsid w:val="00F6035C"/>
    <w:rsid w:val="00F63785"/>
    <w:rsid w:val="00F63F9F"/>
    <w:rsid w:val="00F642F9"/>
    <w:rsid w:val="00F644A4"/>
    <w:rsid w:val="00F64A2B"/>
    <w:rsid w:val="00F675B8"/>
    <w:rsid w:val="00F67839"/>
    <w:rsid w:val="00F72FCD"/>
    <w:rsid w:val="00F73A58"/>
    <w:rsid w:val="00F74D4E"/>
    <w:rsid w:val="00F760FA"/>
    <w:rsid w:val="00F76586"/>
    <w:rsid w:val="00F7687A"/>
    <w:rsid w:val="00F77789"/>
    <w:rsid w:val="00F80891"/>
    <w:rsid w:val="00F854A5"/>
    <w:rsid w:val="00F854F8"/>
    <w:rsid w:val="00F85636"/>
    <w:rsid w:val="00F86509"/>
    <w:rsid w:val="00F87317"/>
    <w:rsid w:val="00F87A80"/>
    <w:rsid w:val="00F87E24"/>
    <w:rsid w:val="00F91C9D"/>
    <w:rsid w:val="00F91DB3"/>
    <w:rsid w:val="00F91E4B"/>
    <w:rsid w:val="00F938E2"/>
    <w:rsid w:val="00F93BDC"/>
    <w:rsid w:val="00F9503D"/>
    <w:rsid w:val="00F97C83"/>
    <w:rsid w:val="00FA09C0"/>
    <w:rsid w:val="00FA0ACE"/>
    <w:rsid w:val="00FA1B1D"/>
    <w:rsid w:val="00FA1C45"/>
    <w:rsid w:val="00FA1F8A"/>
    <w:rsid w:val="00FA2107"/>
    <w:rsid w:val="00FA3403"/>
    <w:rsid w:val="00FA40EF"/>
    <w:rsid w:val="00FA46CE"/>
    <w:rsid w:val="00FA4BBD"/>
    <w:rsid w:val="00FA6DB1"/>
    <w:rsid w:val="00FA74F6"/>
    <w:rsid w:val="00FA7D6C"/>
    <w:rsid w:val="00FB0620"/>
    <w:rsid w:val="00FB21C7"/>
    <w:rsid w:val="00FB303F"/>
    <w:rsid w:val="00FB708C"/>
    <w:rsid w:val="00FB7D0F"/>
    <w:rsid w:val="00FC0A1E"/>
    <w:rsid w:val="00FC2A1B"/>
    <w:rsid w:val="00FC2A53"/>
    <w:rsid w:val="00FC38AB"/>
    <w:rsid w:val="00FC397B"/>
    <w:rsid w:val="00FC5302"/>
    <w:rsid w:val="00FC5603"/>
    <w:rsid w:val="00FC73C3"/>
    <w:rsid w:val="00FC7E28"/>
    <w:rsid w:val="00FD00A7"/>
    <w:rsid w:val="00FD165E"/>
    <w:rsid w:val="00FD1B2C"/>
    <w:rsid w:val="00FD1E7D"/>
    <w:rsid w:val="00FD1E8E"/>
    <w:rsid w:val="00FD27BE"/>
    <w:rsid w:val="00FD4BB5"/>
    <w:rsid w:val="00FD56DE"/>
    <w:rsid w:val="00FD7EE5"/>
    <w:rsid w:val="00FE02BC"/>
    <w:rsid w:val="00FE041F"/>
    <w:rsid w:val="00FE0D7D"/>
    <w:rsid w:val="00FE0F15"/>
    <w:rsid w:val="00FE3105"/>
    <w:rsid w:val="00FE65FD"/>
    <w:rsid w:val="00FE7226"/>
    <w:rsid w:val="00FE772D"/>
    <w:rsid w:val="00FE795B"/>
    <w:rsid w:val="00FE7C99"/>
    <w:rsid w:val="00FF2046"/>
    <w:rsid w:val="00FF2F7E"/>
    <w:rsid w:val="00FF3188"/>
    <w:rsid w:val="00FF38FD"/>
    <w:rsid w:val="00FF481E"/>
    <w:rsid w:val="00FF5943"/>
    <w:rsid w:val="00FF5D78"/>
    <w:rsid w:val="00FF71AD"/>
    <w:rsid w:val="00FF7C76"/>
    <w:rsid w:val="0131AC67"/>
    <w:rsid w:val="013C7ECB"/>
    <w:rsid w:val="0146A355"/>
    <w:rsid w:val="01533736"/>
    <w:rsid w:val="01669E58"/>
    <w:rsid w:val="016A2D62"/>
    <w:rsid w:val="016F2CF3"/>
    <w:rsid w:val="01806ADE"/>
    <w:rsid w:val="018DAEA0"/>
    <w:rsid w:val="019A4A9D"/>
    <w:rsid w:val="01C5A6F4"/>
    <w:rsid w:val="01D9A9BC"/>
    <w:rsid w:val="020953BD"/>
    <w:rsid w:val="022D514A"/>
    <w:rsid w:val="0230533F"/>
    <w:rsid w:val="023F6F70"/>
    <w:rsid w:val="02482B2B"/>
    <w:rsid w:val="024E6C07"/>
    <w:rsid w:val="025B868B"/>
    <w:rsid w:val="026C69DF"/>
    <w:rsid w:val="0274527B"/>
    <w:rsid w:val="0276A015"/>
    <w:rsid w:val="0297DFE0"/>
    <w:rsid w:val="02A404C2"/>
    <w:rsid w:val="02BAA267"/>
    <w:rsid w:val="02D0814A"/>
    <w:rsid w:val="02DD678A"/>
    <w:rsid w:val="02FFDC83"/>
    <w:rsid w:val="03010B4A"/>
    <w:rsid w:val="0302127F"/>
    <w:rsid w:val="03036C40"/>
    <w:rsid w:val="030D12DD"/>
    <w:rsid w:val="031C1E55"/>
    <w:rsid w:val="031E0727"/>
    <w:rsid w:val="0325B544"/>
    <w:rsid w:val="03383B6B"/>
    <w:rsid w:val="0350D943"/>
    <w:rsid w:val="037FCF30"/>
    <w:rsid w:val="03A5D1CC"/>
    <w:rsid w:val="03BDCC52"/>
    <w:rsid w:val="03C2D16C"/>
    <w:rsid w:val="03C3BAD8"/>
    <w:rsid w:val="03E3BCC1"/>
    <w:rsid w:val="03F767CF"/>
    <w:rsid w:val="0404EC94"/>
    <w:rsid w:val="04105F5E"/>
    <w:rsid w:val="04164ED0"/>
    <w:rsid w:val="0419F889"/>
    <w:rsid w:val="0449AB3E"/>
    <w:rsid w:val="04589BA7"/>
    <w:rsid w:val="045B9D5F"/>
    <w:rsid w:val="0479F403"/>
    <w:rsid w:val="047F9DAD"/>
    <w:rsid w:val="04A7D67C"/>
    <w:rsid w:val="04BE102C"/>
    <w:rsid w:val="04CE7CE5"/>
    <w:rsid w:val="04E9766F"/>
    <w:rsid w:val="04FFDB6C"/>
    <w:rsid w:val="0504671D"/>
    <w:rsid w:val="050B1990"/>
    <w:rsid w:val="0525A5D4"/>
    <w:rsid w:val="0533F2BD"/>
    <w:rsid w:val="0538A357"/>
    <w:rsid w:val="054B1A13"/>
    <w:rsid w:val="0566A429"/>
    <w:rsid w:val="056EDFEB"/>
    <w:rsid w:val="0570A52C"/>
    <w:rsid w:val="059110EB"/>
    <w:rsid w:val="059FD70D"/>
    <w:rsid w:val="05A515B8"/>
    <w:rsid w:val="05A54AED"/>
    <w:rsid w:val="05B50DE9"/>
    <w:rsid w:val="05BEE50C"/>
    <w:rsid w:val="05C7697A"/>
    <w:rsid w:val="05CA415A"/>
    <w:rsid w:val="05D2C6F9"/>
    <w:rsid w:val="05E87CC1"/>
    <w:rsid w:val="05F58D20"/>
    <w:rsid w:val="061D0C75"/>
    <w:rsid w:val="0627CED4"/>
    <w:rsid w:val="063B4B93"/>
    <w:rsid w:val="06734BE3"/>
    <w:rsid w:val="0676CCFD"/>
    <w:rsid w:val="06A61FD1"/>
    <w:rsid w:val="06AC737F"/>
    <w:rsid w:val="06DCD9E4"/>
    <w:rsid w:val="070C41B9"/>
    <w:rsid w:val="07162BD6"/>
    <w:rsid w:val="071C60F9"/>
    <w:rsid w:val="073AE4E0"/>
    <w:rsid w:val="07462E48"/>
    <w:rsid w:val="074A44A2"/>
    <w:rsid w:val="075B65FD"/>
    <w:rsid w:val="076297B2"/>
    <w:rsid w:val="0770D29F"/>
    <w:rsid w:val="077FB76E"/>
    <w:rsid w:val="0780C5C3"/>
    <w:rsid w:val="0784EBE3"/>
    <w:rsid w:val="07883308"/>
    <w:rsid w:val="078DE4BA"/>
    <w:rsid w:val="07971770"/>
    <w:rsid w:val="07972AFF"/>
    <w:rsid w:val="079E1EF2"/>
    <w:rsid w:val="07A7482C"/>
    <w:rsid w:val="07D32700"/>
    <w:rsid w:val="07DB4C26"/>
    <w:rsid w:val="07E3A411"/>
    <w:rsid w:val="0806C96F"/>
    <w:rsid w:val="08184AB9"/>
    <w:rsid w:val="081F3349"/>
    <w:rsid w:val="0820DBDA"/>
    <w:rsid w:val="08243F53"/>
    <w:rsid w:val="0836192F"/>
    <w:rsid w:val="083D47A4"/>
    <w:rsid w:val="083E637C"/>
    <w:rsid w:val="08426DB6"/>
    <w:rsid w:val="085D43AB"/>
    <w:rsid w:val="08637067"/>
    <w:rsid w:val="086D3192"/>
    <w:rsid w:val="0876BE00"/>
    <w:rsid w:val="087F9124"/>
    <w:rsid w:val="089DE562"/>
    <w:rsid w:val="08AD9FD6"/>
    <w:rsid w:val="08D20998"/>
    <w:rsid w:val="08D9E619"/>
    <w:rsid w:val="08E11847"/>
    <w:rsid w:val="09156728"/>
    <w:rsid w:val="0917436E"/>
    <w:rsid w:val="092645AA"/>
    <w:rsid w:val="094093D3"/>
    <w:rsid w:val="095F2A7E"/>
    <w:rsid w:val="09715C70"/>
    <w:rsid w:val="09728A53"/>
    <w:rsid w:val="0981BFED"/>
    <w:rsid w:val="0996C91C"/>
    <w:rsid w:val="09A18099"/>
    <w:rsid w:val="09A72329"/>
    <w:rsid w:val="09C82A85"/>
    <w:rsid w:val="09CC67AD"/>
    <w:rsid w:val="09F37662"/>
    <w:rsid w:val="0A0EA04A"/>
    <w:rsid w:val="0A3251B7"/>
    <w:rsid w:val="0A54678D"/>
    <w:rsid w:val="0A57CB72"/>
    <w:rsid w:val="0A7AD55C"/>
    <w:rsid w:val="0A7D0A2C"/>
    <w:rsid w:val="0A7E93E6"/>
    <w:rsid w:val="0AA9DA76"/>
    <w:rsid w:val="0AC8F349"/>
    <w:rsid w:val="0AD0A2BB"/>
    <w:rsid w:val="0AD64614"/>
    <w:rsid w:val="0AE25334"/>
    <w:rsid w:val="0AEB710F"/>
    <w:rsid w:val="0AF56B72"/>
    <w:rsid w:val="0B3EDB2C"/>
    <w:rsid w:val="0B4D8D50"/>
    <w:rsid w:val="0B7138C3"/>
    <w:rsid w:val="0B748907"/>
    <w:rsid w:val="0BB1964D"/>
    <w:rsid w:val="0BD6B9ED"/>
    <w:rsid w:val="0BDB1CC8"/>
    <w:rsid w:val="0BE733C5"/>
    <w:rsid w:val="0BEE05D0"/>
    <w:rsid w:val="0BFF03F0"/>
    <w:rsid w:val="0C018C6E"/>
    <w:rsid w:val="0C059BCF"/>
    <w:rsid w:val="0C09BFF4"/>
    <w:rsid w:val="0C0CA7BC"/>
    <w:rsid w:val="0C1D6975"/>
    <w:rsid w:val="0C233E2D"/>
    <w:rsid w:val="0C294F05"/>
    <w:rsid w:val="0C378F0A"/>
    <w:rsid w:val="0C39955D"/>
    <w:rsid w:val="0C409D78"/>
    <w:rsid w:val="0C5559DB"/>
    <w:rsid w:val="0C76853A"/>
    <w:rsid w:val="0C89DB5F"/>
    <w:rsid w:val="0C8F18DC"/>
    <w:rsid w:val="0C912E39"/>
    <w:rsid w:val="0C9BA7A6"/>
    <w:rsid w:val="0CA10D7E"/>
    <w:rsid w:val="0CA6A187"/>
    <w:rsid w:val="0CA76E67"/>
    <w:rsid w:val="0CA8C8AF"/>
    <w:rsid w:val="0CBB9A6F"/>
    <w:rsid w:val="0CEB9AC4"/>
    <w:rsid w:val="0CFA160B"/>
    <w:rsid w:val="0D11CCF2"/>
    <w:rsid w:val="0D27D10B"/>
    <w:rsid w:val="0D29691C"/>
    <w:rsid w:val="0D2B23D2"/>
    <w:rsid w:val="0D33DC91"/>
    <w:rsid w:val="0D3953FD"/>
    <w:rsid w:val="0D3B655B"/>
    <w:rsid w:val="0D485DFE"/>
    <w:rsid w:val="0D58ABBD"/>
    <w:rsid w:val="0D5902EA"/>
    <w:rsid w:val="0D5E9DB5"/>
    <w:rsid w:val="0D71A825"/>
    <w:rsid w:val="0D7305C4"/>
    <w:rsid w:val="0D98A0FE"/>
    <w:rsid w:val="0D9A41D2"/>
    <w:rsid w:val="0DB6B894"/>
    <w:rsid w:val="0DBE2170"/>
    <w:rsid w:val="0DC2800B"/>
    <w:rsid w:val="0DC5A003"/>
    <w:rsid w:val="0DEC4A54"/>
    <w:rsid w:val="0DF3A897"/>
    <w:rsid w:val="0E0883EC"/>
    <w:rsid w:val="0E12EA9C"/>
    <w:rsid w:val="0E256449"/>
    <w:rsid w:val="0E26636E"/>
    <w:rsid w:val="0E34F958"/>
    <w:rsid w:val="0E38AD45"/>
    <w:rsid w:val="0E3BBF26"/>
    <w:rsid w:val="0E5EFA83"/>
    <w:rsid w:val="0E650206"/>
    <w:rsid w:val="0E6775D3"/>
    <w:rsid w:val="0E76D71A"/>
    <w:rsid w:val="0E815AEC"/>
    <w:rsid w:val="0E8D8CF1"/>
    <w:rsid w:val="0E995878"/>
    <w:rsid w:val="0EA16924"/>
    <w:rsid w:val="0EB071D7"/>
    <w:rsid w:val="0EBADBFB"/>
    <w:rsid w:val="0EBEB67F"/>
    <w:rsid w:val="0ED4AA14"/>
    <w:rsid w:val="0EE4F955"/>
    <w:rsid w:val="0EEFAD79"/>
    <w:rsid w:val="0F124449"/>
    <w:rsid w:val="0F1BB575"/>
    <w:rsid w:val="0F642995"/>
    <w:rsid w:val="0F6BDD68"/>
    <w:rsid w:val="0F7439DB"/>
    <w:rsid w:val="0F74E73A"/>
    <w:rsid w:val="0F82EC2D"/>
    <w:rsid w:val="0F84CC5A"/>
    <w:rsid w:val="0F8F0DE3"/>
    <w:rsid w:val="0F9038D4"/>
    <w:rsid w:val="0F9558DD"/>
    <w:rsid w:val="0F9B08B5"/>
    <w:rsid w:val="0FC95079"/>
    <w:rsid w:val="0FCA4343"/>
    <w:rsid w:val="0FCC7DA2"/>
    <w:rsid w:val="0FEB7623"/>
    <w:rsid w:val="0FF3C97B"/>
    <w:rsid w:val="0FFDB342"/>
    <w:rsid w:val="10010C0C"/>
    <w:rsid w:val="100BEE1B"/>
    <w:rsid w:val="10209B01"/>
    <w:rsid w:val="1020F480"/>
    <w:rsid w:val="102553C1"/>
    <w:rsid w:val="10513B64"/>
    <w:rsid w:val="106607EB"/>
    <w:rsid w:val="10691F74"/>
    <w:rsid w:val="108250BB"/>
    <w:rsid w:val="10831D6C"/>
    <w:rsid w:val="109DEC7A"/>
    <w:rsid w:val="10BAB762"/>
    <w:rsid w:val="10BB58E3"/>
    <w:rsid w:val="10BBE1EB"/>
    <w:rsid w:val="10BD0D7A"/>
    <w:rsid w:val="10E0C0C8"/>
    <w:rsid w:val="10FBBA9C"/>
    <w:rsid w:val="1145B165"/>
    <w:rsid w:val="11576B67"/>
    <w:rsid w:val="11664668"/>
    <w:rsid w:val="117AD095"/>
    <w:rsid w:val="1183CEA7"/>
    <w:rsid w:val="11A250A7"/>
    <w:rsid w:val="11A3C430"/>
    <w:rsid w:val="11A9D451"/>
    <w:rsid w:val="11ACED0E"/>
    <w:rsid w:val="11CB006C"/>
    <w:rsid w:val="11D0E828"/>
    <w:rsid w:val="11E7D742"/>
    <w:rsid w:val="11EDAFE7"/>
    <w:rsid w:val="12058589"/>
    <w:rsid w:val="1219E138"/>
    <w:rsid w:val="121B1696"/>
    <w:rsid w:val="121DF09C"/>
    <w:rsid w:val="1242D41F"/>
    <w:rsid w:val="124AAE9E"/>
    <w:rsid w:val="1255E2B1"/>
    <w:rsid w:val="126779C5"/>
    <w:rsid w:val="12812F80"/>
    <w:rsid w:val="128490E5"/>
    <w:rsid w:val="1284E415"/>
    <w:rsid w:val="128CD070"/>
    <w:rsid w:val="12ADFC0A"/>
    <w:rsid w:val="12AEB33E"/>
    <w:rsid w:val="12B85A5F"/>
    <w:rsid w:val="12E01ED4"/>
    <w:rsid w:val="12E3B3B9"/>
    <w:rsid w:val="12FADDA9"/>
    <w:rsid w:val="132F1861"/>
    <w:rsid w:val="132FBC35"/>
    <w:rsid w:val="1340F9C9"/>
    <w:rsid w:val="13462212"/>
    <w:rsid w:val="136EFBFD"/>
    <w:rsid w:val="1375BCC9"/>
    <w:rsid w:val="1378492A"/>
    <w:rsid w:val="137DD7BE"/>
    <w:rsid w:val="138C3597"/>
    <w:rsid w:val="13986CB1"/>
    <w:rsid w:val="13C2A2B3"/>
    <w:rsid w:val="13CE3CE2"/>
    <w:rsid w:val="13DDF935"/>
    <w:rsid w:val="13E16CC6"/>
    <w:rsid w:val="13E61E53"/>
    <w:rsid w:val="13F813FA"/>
    <w:rsid w:val="13F9CBD0"/>
    <w:rsid w:val="1405EC44"/>
    <w:rsid w:val="140AAFE8"/>
    <w:rsid w:val="140BC273"/>
    <w:rsid w:val="14170E2A"/>
    <w:rsid w:val="1418B824"/>
    <w:rsid w:val="142A0918"/>
    <w:rsid w:val="14455A1C"/>
    <w:rsid w:val="144C022B"/>
    <w:rsid w:val="146CD847"/>
    <w:rsid w:val="1476B4A6"/>
    <w:rsid w:val="14861885"/>
    <w:rsid w:val="148DD2A6"/>
    <w:rsid w:val="14973E45"/>
    <w:rsid w:val="14997499"/>
    <w:rsid w:val="14A0EA3F"/>
    <w:rsid w:val="14A97739"/>
    <w:rsid w:val="14AECBDC"/>
    <w:rsid w:val="14C2EE75"/>
    <w:rsid w:val="14C4C8EA"/>
    <w:rsid w:val="14C5CA88"/>
    <w:rsid w:val="14CA579D"/>
    <w:rsid w:val="14E0C2E6"/>
    <w:rsid w:val="1515250F"/>
    <w:rsid w:val="151EDA14"/>
    <w:rsid w:val="15217411"/>
    <w:rsid w:val="15219BD2"/>
    <w:rsid w:val="15315AAA"/>
    <w:rsid w:val="15382B22"/>
    <w:rsid w:val="153F655A"/>
    <w:rsid w:val="1546332B"/>
    <w:rsid w:val="1554924A"/>
    <w:rsid w:val="155F2529"/>
    <w:rsid w:val="157B86C2"/>
    <w:rsid w:val="159E3D2B"/>
    <w:rsid w:val="15B22179"/>
    <w:rsid w:val="15CE04A1"/>
    <w:rsid w:val="15D004B3"/>
    <w:rsid w:val="15D030A8"/>
    <w:rsid w:val="15D3B199"/>
    <w:rsid w:val="15D63305"/>
    <w:rsid w:val="15F10C2E"/>
    <w:rsid w:val="15FC16A6"/>
    <w:rsid w:val="15FC926F"/>
    <w:rsid w:val="15FEBE75"/>
    <w:rsid w:val="16000071"/>
    <w:rsid w:val="16018C19"/>
    <w:rsid w:val="1608A30B"/>
    <w:rsid w:val="160A39A9"/>
    <w:rsid w:val="160E9BAE"/>
    <w:rsid w:val="160F0E6C"/>
    <w:rsid w:val="1627C5BB"/>
    <w:rsid w:val="16415993"/>
    <w:rsid w:val="1658B4C4"/>
    <w:rsid w:val="165CDC84"/>
    <w:rsid w:val="165FFEB8"/>
    <w:rsid w:val="16612895"/>
    <w:rsid w:val="166C5950"/>
    <w:rsid w:val="167B0BB8"/>
    <w:rsid w:val="169C95C7"/>
    <w:rsid w:val="16A41011"/>
    <w:rsid w:val="16AB035A"/>
    <w:rsid w:val="16CB072A"/>
    <w:rsid w:val="16D031A7"/>
    <w:rsid w:val="16D317E5"/>
    <w:rsid w:val="16DFA1EC"/>
    <w:rsid w:val="16E89FCF"/>
    <w:rsid w:val="16F3306C"/>
    <w:rsid w:val="16FF0902"/>
    <w:rsid w:val="170A9261"/>
    <w:rsid w:val="172F54B9"/>
    <w:rsid w:val="173D393B"/>
    <w:rsid w:val="1742EC7A"/>
    <w:rsid w:val="17468CC8"/>
    <w:rsid w:val="17477BBE"/>
    <w:rsid w:val="175FBBE8"/>
    <w:rsid w:val="1760118C"/>
    <w:rsid w:val="17620A40"/>
    <w:rsid w:val="1774459F"/>
    <w:rsid w:val="1781C9F3"/>
    <w:rsid w:val="179FCA1D"/>
    <w:rsid w:val="17AE9A3D"/>
    <w:rsid w:val="17C3AFF8"/>
    <w:rsid w:val="17C81E7E"/>
    <w:rsid w:val="17CB5ED7"/>
    <w:rsid w:val="17D62710"/>
    <w:rsid w:val="181C6738"/>
    <w:rsid w:val="1824A215"/>
    <w:rsid w:val="182A3C14"/>
    <w:rsid w:val="182CEC94"/>
    <w:rsid w:val="183BB71F"/>
    <w:rsid w:val="1841F4E6"/>
    <w:rsid w:val="184634F6"/>
    <w:rsid w:val="184C2E8B"/>
    <w:rsid w:val="18682A73"/>
    <w:rsid w:val="1875A9F1"/>
    <w:rsid w:val="187BF8C9"/>
    <w:rsid w:val="187E0796"/>
    <w:rsid w:val="187E0871"/>
    <w:rsid w:val="188D6FF4"/>
    <w:rsid w:val="189BDD72"/>
    <w:rsid w:val="189DCC71"/>
    <w:rsid w:val="18A19301"/>
    <w:rsid w:val="18ABBB00"/>
    <w:rsid w:val="18AE2594"/>
    <w:rsid w:val="18B56805"/>
    <w:rsid w:val="18C56644"/>
    <w:rsid w:val="18D4B08A"/>
    <w:rsid w:val="18E9859C"/>
    <w:rsid w:val="18F95E11"/>
    <w:rsid w:val="18FB249A"/>
    <w:rsid w:val="19017147"/>
    <w:rsid w:val="19283621"/>
    <w:rsid w:val="19431559"/>
    <w:rsid w:val="1966A6B0"/>
    <w:rsid w:val="19864F4B"/>
    <w:rsid w:val="19BA6B27"/>
    <w:rsid w:val="19BF7444"/>
    <w:rsid w:val="1A06EEE3"/>
    <w:rsid w:val="1A10AF5B"/>
    <w:rsid w:val="1A2D4D39"/>
    <w:rsid w:val="1A32F8C8"/>
    <w:rsid w:val="1A435952"/>
    <w:rsid w:val="1A59F6C6"/>
    <w:rsid w:val="1A63E237"/>
    <w:rsid w:val="1A6EF39B"/>
    <w:rsid w:val="1A8AFBEC"/>
    <w:rsid w:val="1A9C4F7B"/>
    <w:rsid w:val="1AA20750"/>
    <w:rsid w:val="1AA7B944"/>
    <w:rsid w:val="1AAF071C"/>
    <w:rsid w:val="1AB47EA0"/>
    <w:rsid w:val="1AB85721"/>
    <w:rsid w:val="1AC9A6CC"/>
    <w:rsid w:val="1ACADB37"/>
    <w:rsid w:val="1ACE192F"/>
    <w:rsid w:val="1AE09F16"/>
    <w:rsid w:val="1AF97A76"/>
    <w:rsid w:val="1B01287B"/>
    <w:rsid w:val="1B04C69B"/>
    <w:rsid w:val="1B0B04AF"/>
    <w:rsid w:val="1B0C2787"/>
    <w:rsid w:val="1B12E8C8"/>
    <w:rsid w:val="1B14F669"/>
    <w:rsid w:val="1B214DE9"/>
    <w:rsid w:val="1B24C869"/>
    <w:rsid w:val="1B29BFEA"/>
    <w:rsid w:val="1B2AD245"/>
    <w:rsid w:val="1B44EF9D"/>
    <w:rsid w:val="1B7A14AB"/>
    <w:rsid w:val="1B83E623"/>
    <w:rsid w:val="1B945E9A"/>
    <w:rsid w:val="1BAAA054"/>
    <w:rsid w:val="1BB5D324"/>
    <w:rsid w:val="1BD5BB2C"/>
    <w:rsid w:val="1BD618D2"/>
    <w:rsid w:val="1BE7E560"/>
    <w:rsid w:val="1BFC8F79"/>
    <w:rsid w:val="1C1812FB"/>
    <w:rsid w:val="1C1CEE0F"/>
    <w:rsid w:val="1C28ACAF"/>
    <w:rsid w:val="1C56B0CF"/>
    <w:rsid w:val="1C58F6A6"/>
    <w:rsid w:val="1C5BC79F"/>
    <w:rsid w:val="1C63E99E"/>
    <w:rsid w:val="1C6AE35B"/>
    <w:rsid w:val="1C70D8D9"/>
    <w:rsid w:val="1C710B31"/>
    <w:rsid w:val="1C7926EC"/>
    <w:rsid w:val="1C7B483A"/>
    <w:rsid w:val="1C7B7EA8"/>
    <w:rsid w:val="1C7DE621"/>
    <w:rsid w:val="1C8BA1EC"/>
    <w:rsid w:val="1CA40403"/>
    <w:rsid w:val="1CCB1140"/>
    <w:rsid w:val="1CCC8975"/>
    <w:rsid w:val="1CD839D3"/>
    <w:rsid w:val="1CEEEA92"/>
    <w:rsid w:val="1CFA36D2"/>
    <w:rsid w:val="1D472952"/>
    <w:rsid w:val="1D60D464"/>
    <w:rsid w:val="1D70FDDC"/>
    <w:rsid w:val="1D77AD6E"/>
    <w:rsid w:val="1D8E2B48"/>
    <w:rsid w:val="1D95D5EF"/>
    <w:rsid w:val="1D979740"/>
    <w:rsid w:val="1DA035AC"/>
    <w:rsid w:val="1DA24F99"/>
    <w:rsid w:val="1DA5E737"/>
    <w:rsid w:val="1DA8705C"/>
    <w:rsid w:val="1DC19742"/>
    <w:rsid w:val="1DCEC8EF"/>
    <w:rsid w:val="1DD45FED"/>
    <w:rsid w:val="1E031C3E"/>
    <w:rsid w:val="1E073DBD"/>
    <w:rsid w:val="1E60D3B7"/>
    <w:rsid w:val="1E7294BA"/>
    <w:rsid w:val="1E776105"/>
    <w:rsid w:val="1E7D33B1"/>
    <w:rsid w:val="1E7EF607"/>
    <w:rsid w:val="1E84559C"/>
    <w:rsid w:val="1E8CC51A"/>
    <w:rsid w:val="1E924DAC"/>
    <w:rsid w:val="1E9971C7"/>
    <w:rsid w:val="1EABBE46"/>
    <w:rsid w:val="1EABDDA1"/>
    <w:rsid w:val="1EAC6AA9"/>
    <w:rsid w:val="1ECCECBB"/>
    <w:rsid w:val="1ED025C2"/>
    <w:rsid w:val="1ED0F744"/>
    <w:rsid w:val="1ED31DE6"/>
    <w:rsid w:val="1EEC7AC5"/>
    <w:rsid w:val="1F007A0E"/>
    <w:rsid w:val="1F1103FB"/>
    <w:rsid w:val="1F13F090"/>
    <w:rsid w:val="1F1B1E83"/>
    <w:rsid w:val="1F1CFB53"/>
    <w:rsid w:val="1F373380"/>
    <w:rsid w:val="1F3A198D"/>
    <w:rsid w:val="1F3EA620"/>
    <w:rsid w:val="1F4D4DC4"/>
    <w:rsid w:val="1F64709B"/>
    <w:rsid w:val="1F6A1247"/>
    <w:rsid w:val="1F79A685"/>
    <w:rsid w:val="1FBF87E3"/>
    <w:rsid w:val="1FBFD61E"/>
    <w:rsid w:val="1FE197AE"/>
    <w:rsid w:val="1FE380AF"/>
    <w:rsid w:val="2008A8C4"/>
    <w:rsid w:val="201B8C2E"/>
    <w:rsid w:val="202286ED"/>
    <w:rsid w:val="20251832"/>
    <w:rsid w:val="20300B02"/>
    <w:rsid w:val="2037C0C2"/>
    <w:rsid w:val="204689A9"/>
    <w:rsid w:val="204AD6E5"/>
    <w:rsid w:val="204E19A5"/>
    <w:rsid w:val="20544868"/>
    <w:rsid w:val="205647C5"/>
    <w:rsid w:val="20580D9F"/>
    <w:rsid w:val="206DB814"/>
    <w:rsid w:val="2071C105"/>
    <w:rsid w:val="20ACD5F8"/>
    <w:rsid w:val="20C1EF66"/>
    <w:rsid w:val="20C77CD7"/>
    <w:rsid w:val="20CE28A1"/>
    <w:rsid w:val="20F71B33"/>
    <w:rsid w:val="20F74D27"/>
    <w:rsid w:val="21119D0B"/>
    <w:rsid w:val="21154F80"/>
    <w:rsid w:val="2115BBAC"/>
    <w:rsid w:val="211D7A70"/>
    <w:rsid w:val="211D9F79"/>
    <w:rsid w:val="2122490C"/>
    <w:rsid w:val="212862BB"/>
    <w:rsid w:val="21416305"/>
    <w:rsid w:val="214CB040"/>
    <w:rsid w:val="215C1DF7"/>
    <w:rsid w:val="216AF26D"/>
    <w:rsid w:val="2190981E"/>
    <w:rsid w:val="219BFE7E"/>
    <w:rsid w:val="21B3FB49"/>
    <w:rsid w:val="21CB217C"/>
    <w:rsid w:val="21E9ADED"/>
    <w:rsid w:val="21ED0F2A"/>
    <w:rsid w:val="21EE56F6"/>
    <w:rsid w:val="21FB27A5"/>
    <w:rsid w:val="22050A89"/>
    <w:rsid w:val="220E839D"/>
    <w:rsid w:val="221E4A9A"/>
    <w:rsid w:val="22537270"/>
    <w:rsid w:val="2258F49C"/>
    <w:rsid w:val="2280D45D"/>
    <w:rsid w:val="228A41DD"/>
    <w:rsid w:val="22ACADC7"/>
    <w:rsid w:val="22C03B3D"/>
    <w:rsid w:val="22C3AA0D"/>
    <w:rsid w:val="22D08EEE"/>
    <w:rsid w:val="22D2FC99"/>
    <w:rsid w:val="22D38234"/>
    <w:rsid w:val="22E30862"/>
    <w:rsid w:val="22EAE54D"/>
    <w:rsid w:val="231C933B"/>
    <w:rsid w:val="2327DF47"/>
    <w:rsid w:val="232E0122"/>
    <w:rsid w:val="2333EFDF"/>
    <w:rsid w:val="2352B159"/>
    <w:rsid w:val="236DB694"/>
    <w:rsid w:val="237856B6"/>
    <w:rsid w:val="237DE624"/>
    <w:rsid w:val="239D5108"/>
    <w:rsid w:val="23A062E0"/>
    <w:rsid w:val="23AD09F3"/>
    <w:rsid w:val="23B392EC"/>
    <w:rsid w:val="23B7039A"/>
    <w:rsid w:val="23E0D355"/>
    <w:rsid w:val="23FB0D67"/>
    <w:rsid w:val="2420C02D"/>
    <w:rsid w:val="24286BE8"/>
    <w:rsid w:val="24349C52"/>
    <w:rsid w:val="243D2A9D"/>
    <w:rsid w:val="243FA723"/>
    <w:rsid w:val="245666D6"/>
    <w:rsid w:val="2458A097"/>
    <w:rsid w:val="2473EEBE"/>
    <w:rsid w:val="247B09D8"/>
    <w:rsid w:val="24810DE0"/>
    <w:rsid w:val="2493532A"/>
    <w:rsid w:val="24C4898F"/>
    <w:rsid w:val="24C90163"/>
    <w:rsid w:val="24D8B19E"/>
    <w:rsid w:val="24F21F76"/>
    <w:rsid w:val="2528FD4B"/>
    <w:rsid w:val="25456309"/>
    <w:rsid w:val="25746B09"/>
    <w:rsid w:val="2575BC6E"/>
    <w:rsid w:val="258FFA13"/>
    <w:rsid w:val="259209EA"/>
    <w:rsid w:val="25A9C695"/>
    <w:rsid w:val="25B651CC"/>
    <w:rsid w:val="25BEAB02"/>
    <w:rsid w:val="25C00FA6"/>
    <w:rsid w:val="25E4B444"/>
    <w:rsid w:val="25E4D922"/>
    <w:rsid w:val="25FA54B7"/>
    <w:rsid w:val="25FE8B2A"/>
    <w:rsid w:val="2609ADD2"/>
    <w:rsid w:val="260DDF14"/>
    <w:rsid w:val="260F14A8"/>
    <w:rsid w:val="261DB6C9"/>
    <w:rsid w:val="262CE7B9"/>
    <w:rsid w:val="262EB646"/>
    <w:rsid w:val="2647DCBE"/>
    <w:rsid w:val="2660E3BC"/>
    <w:rsid w:val="2682B3C6"/>
    <w:rsid w:val="2691C3D3"/>
    <w:rsid w:val="2699D495"/>
    <w:rsid w:val="269AF42C"/>
    <w:rsid w:val="269EE301"/>
    <w:rsid w:val="26AF1201"/>
    <w:rsid w:val="26AF13BE"/>
    <w:rsid w:val="26B14DAE"/>
    <w:rsid w:val="26BD4EA3"/>
    <w:rsid w:val="26C0F37A"/>
    <w:rsid w:val="26DCFC7F"/>
    <w:rsid w:val="26F0E3F5"/>
    <w:rsid w:val="26F519C3"/>
    <w:rsid w:val="26FA584C"/>
    <w:rsid w:val="2733E101"/>
    <w:rsid w:val="273CF677"/>
    <w:rsid w:val="274410C1"/>
    <w:rsid w:val="274749F4"/>
    <w:rsid w:val="275A6BCB"/>
    <w:rsid w:val="27829D68"/>
    <w:rsid w:val="2798474F"/>
    <w:rsid w:val="27C0A47A"/>
    <w:rsid w:val="27C5B815"/>
    <w:rsid w:val="27C699E8"/>
    <w:rsid w:val="27CD741F"/>
    <w:rsid w:val="27E2418D"/>
    <w:rsid w:val="27FD9059"/>
    <w:rsid w:val="2802FE95"/>
    <w:rsid w:val="282BE669"/>
    <w:rsid w:val="28430973"/>
    <w:rsid w:val="2852CB9F"/>
    <w:rsid w:val="285E5EDF"/>
    <w:rsid w:val="287DD082"/>
    <w:rsid w:val="28849309"/>
    <w:rsid w:val="2897A347"/>
    <w:rsid w:val="28B3B1A1"/>
    <w:rsid w:val="28C96602"/>
    <w:rsid w:val="28CA588C"/>
    <w:rsid w:val="28E62504"/>
    <w:rsid w:val="28FF5781"/>
    <w:rsid w:val="2902796E"/>
    <w:rsid w:val="2905215B"/>
    <w:rsid w:val="29288B14"/>
    <w:rsid w:val="293972C7"/>
    <w:rsid w:val="293C8F32"/>
    <w:rsid w:val="2940BF02"/>
    <w:rsid w:val="2950AC18"/>
    <w:rsid w:val="2951968D"/>
    <w:rsid w:val="2953F592"/>
    <w:rsid w:val="29799CE4"/>
    <w:rsid w:val="297C2C12"/>
    <w:rsid w:val="297DF08B"/>
    <w:rsid w:val="29A1E80F"/>
    <w:rsid w:val="29BE21C8"/>
    <w:rsid w:val="29DC4A7C"/>
    <w:rsid w:val="29DEDB48"/>
    <w:rsid w:val="29F0E1A1"/>
    <w:rsid w:val="29F55910"/>
    <w:rsid w:val="2A03B3BE"/>
    <w:rsid w:val="2A210C67"/>
    <w:rsid w:val="2A2C70AB"/>
    <w:rsid w:val="2A43AF50"/>
    <w:rsid w:val="2A5A6C86"/>
    <w:rsid w:val="2A6970FC"/>
    <w:rsid w:val="2A74501D"/>
    <w:rsid w:val="2A7A0A55"/>
    <w:rsid w:val="2A7DFFEA"/>
    <w:rsid w:val="2A80017B"/>
    <w:rsid w:val="2A8C9826"/>
    <w:rsid w:val="2A9F38A4"/>
    <w:rsid w:val="2AA000D6"/>
    <w:rsid w:val="2AA3877D"/>
    <w:rsid w:val="2AA51B40"/>
    <w:rsid w:val="2AAA9FB3"/>
    <w:rsid w:val="2AAAE0AC"/>
    <w:rsid w:val="2AAD7FBA"/>
    <w:rsid w:val="2AB18873"/>
    <w:rsid w:val="2AD7A7AA"/>
    <w:rsid w:val="2AEA5042"/>
    <w:rsid w:val="2AF5DCF1"/>
    <w:rsid w:val="2B0AAC6C"/>
    <w:rsid w:val="2B42A7A1"/>
    <w:rsid w:val="2B438F66"/>
    <w:rsid w:val="2B58E517"/>
    <w:rsid w:val="2B5FB5EA"/>
    <w:rsid w:val="2B626B6A"/>
    <w:rsid w:val="2B62B875"/>
    <w:rsid w:val="2B634827"/>
    <w:rsid w:val="2B6BC2C6"/>
    <w:rsid w:val="2B73D7C3"/>
    <w:rsid w:val="2B7DE9F0"/>
    <w:rsid w:val="2BAA835D"/>
    <w:rsid w:val="2BC6E159"/>
    <w:rsid w:val="2BDFDA10"/>
    <w:rsid w:val="2BE3F4C4"/>
    <w:rsid w:val="2BEBD748"/>
    <w:rsid w:val="2BEC94BE"/>
    <w:rsid w:val="2BFC84B9"/>
    <w:rsid w:val="2BFDDCA5"/>
    <w:rsid w:val="2BFE4D41"/>
    <w:rsid w:val="2C2C74A2"/>
    <w:rsid w:val="2C2F2610"/>
    <w:rsid w:val="2C371EC2"/>
    <w:rsid w:val="2C3A0EB0"/>
    <w:rsid w:val="2C484D1D"/>
    <w:rsid w:val="2C549C18"/>
    <w:rsid w:val="2C65978A"/>
    <w:rsid w:val="2C6B07BC"/>
    <w:rsid w:val="2C717D0F"/>
    <w:rsid w:val="2C73506E"/>
    <w:rsid w:val="2C9518FC"/>
    <w:rsid w:val="2C99AC6A"/>
    <w:rsid w:val="2C9F6132"/>
    <w:rsid w:val="2CA1A124"/>
    <w:rsid w:val="2CB6A99B"/>
    <w:rsid w:val="2CE5296C"/>
    <w:rsid w:val="2CFA55D5"/>
    <w:rsid w:val="2D064AE3"/>
    <w:rsid w:val="2D58BC31"/>
    <w:rsid w:val="2D5DCA46"/>
    <w:rsid w:val="2D62183B"/>
    <w:rsid w:val="2D6E7193"/>
    <w:rsid w:val="2D871A5E"/>
    <w:rsid w:val="2DA4736F"/>
    <w:rsid w:val="2DB9B858"/>
    <w:rsid w:val="2DC878D1"/>
    <w:rsid w:val="2DD0B089"/>
    <w:rsid w:val="2DD9A48A"/>
    <w:rsid w:val="2DE6BC0C"/>
    <w:rsid w:val="2DF19A62"/>
    <w:rsid w:val="2E116D70"/>
    <w:rsid w:val="2E1A2E0B"/>
    <w:rsid w:val="2E1E75E5"/>
    <w:rsid w:val="2E33CDFA"/>
    <w:rsid w:val="2E359ED9"/>
    <w:rsid w:val="2E3620FA"/>
    <w:rsid w:val="2E3B8111"/>
    <w:rsid w:val="2E406D94"/>
    <w:rsid w:val="2E47884C"/>
    <w:rsid w:val="2E4A70AA"/>
    <w:rsid w:val="2E7C7A90"/>
    <w:rsid w:val="2EB62221"/>
    <w:rsid w:val="2EC62305"/>
    <w:rsid w:val="2EF42FFE"/>
    <w:rsid w:val="2EFAA0BC"/>
    <w:rsid w:val="2F1736D9"/>
    <w:rsid w:val="2F197982"/>
    <w:rsid w:val="2F692602"/>
    <w:rsid w:val="2F6DDD0D"/>
    <w:rsid w:val="2F799C94"/>
    <w:rsid w:val="2F858BCF"/>
    <w:rsid w:val="2F8CB019"/>
    <w:rsid w:val="2FAB85CE"/>
    <w:rsid w:val="2FE4D983"/>
    <w:rsid w:val="3001E8D9"/>
    <w:rsid w:val="3010C7D4"/>
    <w:rsid w:val="301DCBB0"/>
    <w:rsid w:val="30302352"/>
    <w:rsid w:val="3037BDC4"/>
    <w:rsid w:val="303BB0B8"/>
    <w:rsid w:val="305729AB"/>
    <w:rsid w:val="3077C0A7"/>
    <w:rsid w:val="307C7AEE"/>
    <w:rsid w:val="3094BE2D"/>
    <w:rsid w:val="309C6BD0"/>
    <w:rsid w:val="30ADA35F"/>
    <w:rsid w:val="30CBD538"/>
    <w:rsid w:val="30D440D3"/>
    <w:rsid w:val="30DF93BC"/>
    <w:rsid w:val="30EA7368"/>
    <w:rsid w:val="30EDCB7B"/>
    <w:rsid w:val="311948DD"/>
    <w:rsid w:val="311A1098"/>
    <w:rsid w:val="3130B46D"/>
    <w:rsid w:val="313A09FA"/>
    <w:rsid w:val="313DE3AD"/>
    <w:rsid w:val="31449793"/>
    <w:rsid w:val="3156673C"/>
    <w:rsid w:val="315A06B0"/>
    <w:rsid w:val="31620D1F"/>
    <w:rsid w:val="3164498A"/>
    <w:rsid w:val="318B87D1"/>
    <w:rsid w:val="319A618E"/>
    <w:rsid w:val="31A4A2FE"/>
    <w:rsid w:val="31B80FC8"/>
    <w:rsid w:val="31C007B2"/>
    <w:rsid w:val="31C91AF8"/>
    <w:rsid w:val="31D40656"/>
    <w:rsid w:val="31EDAA31"/>
    <w:rsid w:val="320C724B"/>
    <w:rsid w:val="321C8BE5"/>
    <w:rsid w:val="321FC162"/>
    <w:rsid w:val="32327798"/>
    <w:rsid w:val="32345C67"/>
    <w:rsid w:val="32361A0C"/>
    <w:rsid w:val="3259233B"/>
    <w:rsid w:val="3263A519"/>
    <w:rsid w:val="326FC23D"/>
    <w:rsid w:val="32797E05"/>
    <w:rsid w:val="328E5665"/>
    <w:rsid w:val="329670F5"/>
    <w:rsid w:val="3296A017"/>
    <w:rsid w:val="32A3F941"/>
    <w:rsid w:val="32A959C9"/>
    <w:rsid w:val="32ABA5BF"/>
    <w:rsid w:val="32B67E0B"/>
    <w:rsid w:val="32BD3B09"/>
    <w:rsid w:val="32D63E06"/>
    <w:rsid w:val="32D80CCA"/>
    <w:rsid w:val="32E6A483"/>
    <w:rsid w:val="32FB77B5"/>
    <w:rsid w:val="33152BC7"/>
    <w:rsid w:val="331772E6"/>
    <w:rsid w:val="33243040"/>
    <w:rsid w:val="332755B9"/>
    <w:rsid w:val="334777AA"/>
    <w:rsid w:val="33511172"/>
    <w:rsid w:val="3358C48B"/>
    <w:rsid w:val="335C7954"/>
    <w:rsid w:val="3379CD26"/>
    <w:rsid w:val="3387550E"/>
    <w:rsid w:val="33A491F1"/>
    <w:rsid w:val="33B1C922"/>
    <w:rsid w:val="33B656A3"/>
    <w:rsid w:val="33BDD67C"/>
    <w:rsid w:val="33CE5A32"/>
    <w:rsid w:val="33D7562A"/>
    <w:rsid w:val="33F38819"/>
    <w:rsid w:val="33F58B1B"/>
    <w:rsid w:val="33F792A9"/>
    <w:rsid w:val="340744F1"/>
    <w:rsid w:val="340A6815"/>
    <w:rsid w:val="341D618C"/>
    <w:rsid w:val="342AB29F"/>
    <w:rsid w:val="342D8DF6"/>
    <w:rsid w:val="342E91C1"/>
    <w:rsid w:val="342F3BBC"/>
    <w:rsid w:val="34309819"/>
    <w:rsid w:val="34517B9A"/>
    <w:rsid w:val="345E3FDE"/>
    <w:rsid w:val="3493BE88"/>
    <w:rsid w:val="349F40C7"/>
    <w:rsid w:val="34A37993"/>
    <w:rsid w:val="34C86E78"/>
    <w:rsid w:val="34FEF189"/>
    <w:rsid w:val="35263B16"/>
    <w:rsid w:val="353C0DB4"/>
    <w:rsid w:val="35614115"/>
    <w:rsid w:val="35614E42"/>
    <w:rsid w:val="35687AFB"/>
    <w:rsid w:val="356AF524"/>
    <w:rsid w:val="357B0821"/>
    <w:rsid w:val="35869C24"/>
    <w:rsid w:val="358F00C8"/>
    <w:rsid w:val="35AC94BF"/>
    <w:rsid w:val="35C096DE"/>
    <w:rsid w:val="35C468D0"/>
    <w:rsid w:val="35D6BB5D"/>
    <w:rsid w:val="35E878E1"/>
    <w:rsid w:val="35EF3F09"/>
    <w:rsid w:val="35FCC923"/>
    <w:rsid w:val="36023EF8"/>
    <w:rsid w:val="3603F1BF"/>
    <w:rsid w:val="361B7647"/>
    <w:rsid w:val="361D2456"/>
    <w:rsid w:val="364B0919"/>
    <w:rsid w:val="36511E44"/>
    <w:rsid w:val="3652FC58"/>
    <w:rsid w:val="365C7BD9"/>
    <w:rsid w:val="36659B26"/>
    <w:rsid w:val="367126D2"/>
    <w:rsid w:val="367B7A7D"/>
    <w:rsid w:val="36809A89"/>
    <w:rsid w:val="3689F3DB"/>
    <w:rsid w:val="368F6B11"/>
    <w:rsid w:val="36AC668F"/>
    <w:rsid w:val="36BA73EB"/>
    <w:rsid w:val="36BC0959"/>
    <w:rsid w:val="36CEB333"/>
    <w:rsid w:val="36D59C2A"/>
    <w:rsid w:val="36ED936F"/>
    <w:rsid w:val="3702DD9A"/>
    <w:rsid w:val="37162684"/>
    <w:rsid w:val="3740D202"/>
    <w:rsid w:val="3743801A"/>
    <w:rsid w:val="374A395D"/>
    <w:rsid w:val="3759FCB5"/>
    <w:rsid w:val="375D73B9"/>
    <w:rsid w:val="376BF958"/>
    <w:rsid w:val="377816ED"/>
    <w:rsid w:val="378BB24E"/>
    <w:rsid w:val="37926DF3"/>
    <w:rsid w:val="379791C5"/>
    <w:rsid w:val="37BE1008"/>
    <w:rsid w:val="37C24A9D"/>
    <w:rsid w:val="37CAB924"/>
    <w:rsid w:val="37D56C68"/>
    <w:rsid w:val="37E074FB"/>
    <w:rsid w:val="37E1329B"/>
    <w:rsid w:val="37E87570"/>
    <w:rsid w:val="380F36EB"/>
    <w:rsid w:val="381B651A"/>
    <w:rsid w:val="3824AA69"/>
    <w:rsid w:val="38326108"/>
    <w:rsid w:val="383F0FBE"/>
    <w:rsid w:val="384B8DF6"/>
    <w:rsid w:val="385BDD1A"/>
    <w:rsid w:val="38600CF4"/>
    <w:rsid w:val="386F11EE"/>
    <w:rsid w:val="387A68BD"/>
    <w:rsid w:val="387C1CE6"/>
    <w:rsid w:val="387CB6E3"/>
    <w:rsid w:val="387D39B2"/>
    <w:rsid w:val="3883B1D0"/>
    <w:rsid w:val="389BE9F3"/>
    <w:rsid w:val="389E4140"/>
    <w:rsid w:val="38D3F40A"/>
    <w:rsid w:val="38D5241E"/>
    <w:rsid w:val="38D53764"/>
    <w:rsid w:val="38DDEAA6"/>
    <w:rsid w:val="38F7E03A"/>
    <w:rsid w:val="38F99DCE"/>
    <w:rsid w:val="39126B19"/>
    <w:rsid w:val="393421CE"/>
    <w:rsid w:val="393C8A10"/>
    <w:rsid w:val="39728255"/>
    <w:rsid w:val="39A4621B"/>
    <w:rsid w:val="39B7AFDE"/>
    <w:rsid w:val="39D11D05"/>
    <w:rsid w:val="39D3C5E7"/>
    <w:rsid w:val="39D4037D"/>
    <w:rsid w:val="39DFB7A4"/>
    <w:rsid w:val="39EF4BEA"/>
    <w:rsid w:val="39EF7D78"/>
    <w:rsid w:val="39F1AF6A"/>
    <w:rsid w:val="39F53872"/>
    <w:rsid w:val="39F7B504"/>
    <w:rsid w:val="39FD6066"/>
    <w:rsid w:val="3A03082C"/>
    <w:rsid w:val="3A043743"/>
    <w:rsid w:val="3A0F0487"/>
    <w:rsid w:val="3A1E76FE"/>
    <w:rsid w:val="3A293F61"/>
    <w:rsid w:val="3A33A5E0"/>
    <w:rsid w:val="3A59DC6D"/>
    <w:rsid w:val="3A729674"/>
    <w:rsid w:val="3A80DFE3"/>
    <w:rsid w:val="3A95AD22"/>
    <w:rsid w:val="3A97BD23"/>
    <w:rsid w:val="3A9A69C6"/>
    <w:rsid w:val="3A9D64F0"/>
    <w:rsid w:val="3AAC6471"/>
    <w:rsid w:val="3AB7BBCB"/>
    <w:rsid w:val="3AC48661"/>
    <w:rsid w:val="3ADAEDF1"/>
    <w:rsid w:val="3B12FD64"/>
    <w:rsid w:val="3B1ACA22"/>
    <w:rsid w:val="3B279DC4"/>
    <w:rsid w:val="3B2DE308"/>
    <w:rsid w:val="3B360EAF"/>
    <w:rsid w:val="3B38C892"/>
    <w:rsid w:val="3B44A1EF"/>
    <w:rsid w:val="3B475548"/>
    <w:rsid w:val="3B4BB0EF"/>
    <w:rsid w:val="3B4F39AB"/>
    <w:rsid w:val="3B67C701"/>
    <w:rsid w:val="3B6A3499"/>
    <w:rsid w:val="3B7C9F6D"/>
    <w:rsid w:val="3B86F53E"/>
    <w:rsid w:val="3B8B17D5"/>
    <w:rsid w:val="3B93CF73"/>
    <w:rsid w:val="3B9479CE"/>
    <w:rsid w:val="3B9DC538"/>
    <w:rsid w:val="3BAF30F3"/>
    <w:rsid w:val="3BB5A0CC"/>
    <w:rsid w:val="3BBA1AA4"/>
    <w:rsid w:val="3BEEBD98"/>
    <w:rsid w:val="3C0574B7"/>
    <w:rsid w:val="3C0AD4C2"/>
    <w:rsid w:val="3C0BCBC9"/>
    <w:rsid w:val="3C39EA81"/>
    <w:rsid w:val="3C3BFD1D"/>
    <w:rsid w:val="3C46815D"/>
    <w:rsid w:val="3C4D6BBE"/>
    <w:rsid w:val="3C51953C"/>
    <w:rsid w:val="3C5B347D"/>
    <w:rsid w:val="3C6BC8F2"/>
    <w:rsid w:val="3C773E24"/>
    <w:rsid w:val="3C7A0EAF"/>
    <w:rsid w:val="3C7C8078"/>
    <w:rsid w:val="3C7F2775"/>
    <w:rsid w:val="3C8FE117"/>
    <w:rsid w:val="3CB38C12"/>
    <w:rsid w:val="3CC11194"/>
    <w:rsid w:val="3CE5153B"/>
    <w:rsid w:val="3D130B20"/>
    <w:rsid w:val="3D197CA6"/>
    <w:rsid w:val="3D255C16"/>
    <w:rsid w:val="3D257913"/>
    <w:rsid w:val="3D262D8C"/>
    <w:rsid w:val="3D31ADA3"/>
    <w:rsid w:val="3D478977"/>
    <w:rsid w:val="3D4F8062"/>
    <w:rsid w:val="3D72ED4D"/>
    <w:rsid w:val="3D7CDC11"/>
    <w:rsid w:val="3D8B7B50"/>
    <w:rsid w:val="3DA01F79"/>
    <w:rsid w:val="3DA9420F"/>
    <w:rsid w:val="3DB17757"/>
    <w:rsid w:val="3DB34453"/>
    <w:rsid w:val="3DBF2AB3"/>
    <w:rsid w:val="3DD28492"/>
    <w:rsid w:val="3DEEBC9B"/>
    <w:rsid w:val="3DF31CDD"/>
    <w:rsid w:val="3DFC9E8B"/>
    <w:rsid w:val="3DFDF0D4"/>
    <w:rsid w:val="3E0F1E8B"/>
    <w:rsid w:val="3E0F671E"/>
    <w:rsid w:val="3E149970"/>
    <w:rsid w:val="3E2EECC0"/>
    <w:rsid w:val="3E39BDBD"/>
    <w:rsid w:val="3E41FCD4"/>
    <w:rsid w:val="3E6523D6"/>
    <w:rsid w:val="3E6C0D28"/>
    <w:rsid w:val="3E84F8A4"/>
    <w:rsid w:val="3E957474"/>
    <w:rsid w:val="3E9A9318"/>
    <w:rsid w:val="3EA29D3B"/>
    <w:rsid w:val="3EAE6987"/>
    <w:rsid w:val="3EB67DBA"/>
    <w:rsid w:val="3EBEA7B1"/>
    <w:rsid w:val="3ECB66F5"/>
    <w:rsid w:val="3EE23C0F"/>
    <w:rsid w:val="3F0E2BB4"/>
    <w:rsid w:val="3F1E5250"/>
    <w:rsid w:val="3F2031DB"/>
    <w:rsid w:val="3F48C503"/>
    <w:rsid w:val="3F51E7BB"/>
    <w:rsid w:val="3F56B983"/>
    <w:rsid w:val="3F578BEC"/>
    <w:rsid w:val="3F63F166"/>
    <w:rsid w:val="3F69247C"/>
    <w:rsid w:val="3F6B8030"/>
    <w:rsid w:val="3F905B7B"/>
    <w:rsid w:val="3F959446"/>
    <w:rsid w:val="3F95A285"/>
    <w:rsid w:val="3F9BA5D8"/>
    <w:rsid w:val="3F9FC13B"/>
    <w:rsid w:val="3FA395FD"/>
    <w:rsid w:val="3FAE7BAE"/>
    <w:rsid w:val="3FC3BF0E"/>
    <w:rsid w:val="3FC62A04"/>
    <w:rsid w:val="3FE4C34D"/>
    <w:rsid w:val="3FE85AAB"/>
    <w:rsid w:val="3FEB4F8F"/>
    <w:rsid w:val="400032E9"/>
    <w:rsid w:val="400F2EF1"/>
    <w:rsid w:val="4011A564"/>
    <w:rsid w:val="402F10F9"/>
    <w:rsid w:val="403C4863"/>
    <w:rsid w:val="40419C23"/>
    <w:rsid w:val="4065D2DF"/>
    <w:rsid w:val="408E0D56"/>
    <w:rsid w:val="40A77555"/>
    <w:rsid w:val="40BC1789"/>
    <w:rsid w:val="40C43CFD"/>
    <w:rsid w:val="40C6F5AB"/>
    <w:rsid w:val="40CE9345"/>
    <w:rsid w:val="40D101CA"/>
    <w:rsid w:val="40D6B188"/>
    <w:rsid w:val="40D82965"/>
    <w:rsid w:val="40DE3984"/>
    <w:rsid w:val="40F7AF04"/>
    <w:rsid w:val="4108E58D"/>
    <w:rsid w:val="41129616"/>
    <w:rsid w:val="414A66AA"/>
    <w:rsid w:val="41581507"/>
    <w:rsid w:val="41645844"/>
    <w:rsid w:val="416A6C51"/>
    <w:rsid w:val="4179F8F4"/>
    <w:rsid w:val="418512F7"/>
    <w:rsid w:val="418B383B"/>
    <w:rsid w:val="41ABCD26"/>
    <w:rsid w:val="41BC27C1"/>
    <w:rsid w:val="41E2DEA6"/>
    <w:rsid w:val="41E7AD2E"/>
    <w:rsid w:val="4211BDFF"/>
    <w:rsid w:val="421776CF"/>
    <w:rsid w:val="4230E369"/>
    <w:rsid w:val="42316C66"/>
    <w:rsid w:val="423276CC"/>
    <w:rsid w:val="425C233F"/>
    <w:rsid w:val="427CDB73"/>
    <w:rsid w:val="42820BB8"/>
    <w:rsid w:val="4294BF71"/>
    <w:rsid w:val="429CEF33"/>
    <w:rsid w:val="42A8C27A"/>
    <w:rsid w:val="42A9862C"/>
    <w:rsid w:val="42BC0E92"/>
    <w:rsid w:val="42C8462A"/>
    <w:rsid w:val="42CEB247"/>
    <w:rsid w:val="42D25916"/>
    <w:rsid w:val="42EC9323"/>
    <w:rsid w:val="4329F367"/>
    <w:rsid w:val="435EF0A3"/>
    <w:rsid w:val="436650AD"/>
    <w:rsid w:val="436BC93F"/>
    <w:rsid w:val="436FCA01"/>
    <w:rsid w:val="43720DAF"/>
    <w:rsid w:val="43A6E367"/>
    <w:rsid w:val="43C3935C"/>
    <w:rsid w:val="43C5330C"/>
    <w:rsid w:val="43DA6C01"/>
    <w:rsid w:val="43E29A01"/>
    <w:rsid w:val="43E35707"/>
    <w:rsid w:val="43F73C11"/>
    <w:rsid w:val="44323DE0"/>
    <w:rsid w:val="4435941B"/>
    <w:rsid w:val="444A238B"/>
    <w:rsid w:val="444ADF02"/>
    <w:rsid w:val="44511F43"/>
    <w:rsid w:val="445768A7"/>
    <w:rsid w:val="445F88C0"/>
    <w:rsid w:val="44625B74"/>
    <w:rsid w:val="44902EF6"/>
    <w:rsid w:val="44ABFCBC"/>
    <w:rsid w:val="44AE28A1"/>
    <w:rsid w:val="44B9CD37"/>
    <w:rsid w:val="44CA6C32"/>
    <w:rsid w:val="44D67FB5"/>
    <w:rsid w:val="44DA8176"/>
    <w:rsid w:val="44F2765C"/>
    <w:rsid w:val="44F55F14"/>
    <w:rsid w:val="45292C40"/>
    <w:rsid w:val="45502247"/>
    <w:rsid w:val="456ABC38"/>
    <w:rsid w:val="457F9133"/>
    <w:rsid w:val="45A086EF"/>
    <w:rsid w:val="45AC6613"/>
    <w:rsid w:val="45C0FFE7"/>
    <w:rsid w:val="45D8B505"/>
    <w:rsid w:val="45DA3902"/>
    <w:rsid w:val="45E1CD41"/>
    <w:rsid w:val="45F388CF"/>
    <w:rsid w:val="4618D51D"/>
    <w:rsid w:val="461F131C"/>
    <w:rsid w:val="4634F6DC"/>
    <w:rsid w:val="463FDC36"/>
    <w:rsid w:val="46413B8A"/>
    <w:rsid w:val="46480EFC"/>
    <w:rsid w:val="464AD02B"/>
    <w:rsid w:val="4651AA7F"/>
    <w:rsid w:val="46735B93"/>
    <w:rsid w:val="467C15CF"/>
    <w:rsid w:val="467C6177"/>
    <w:rsid w:val="4681F9F7"/>
    <w:rsid w:val="46849591"/>
    <w:rsid w:val="469ADA32"/>
    <w:rsid w:val="46AB89B9"/>
    <w:rsid w:val="46BD4DF3"/>
    <w:rsid w:val="46C2DB4E"/>
    <w:rsid w:val="46C77029"/>
    <w:rsid w:val="46C992D3"/>
    <w:rsid w:val="46D0A05D"/>
    <w:rsid w:val="46D50791"/>
    <w:rsid w:val="46D944FB"/>
    <w:rsid w:val="46E49DB4"/>
    <w:rsid w:val="46F15923"/>
    <w:rsid w:val="4704AEF2"/>
    <w:rsid w:val="4717A3C9"/>
    <w:rsid w:val="472386AA"/>
    <w:rsid w:val="4769BED8"/>
    <w:rsid w:val="476F9B71"/>
    <w:rsid w:val="478FFE55"/>
    <w:rsid w:val="47AA99DB"/>
    <w:rsid w:val="47B0C2BD"/>
    <w:rsid w:val="47B3F7E5"/>
    <w:rsid w:val="47E2A9F0"/>
    <w:rsid w:val="481667FE"/>
    <w:rsid w:val="4827A2CA"/>
    <w:rsid w:val="482C59A7"/>
    <w:rsid w:val="482C9CDD"/>
    <w:rsid w:val="4830F6E9"/>
    <w:rsid w:val="484E63AB"/>
    <w:rsid w:val="4868E1C2"/>
    <w:rsid w:val="486A63EC"/>
    <w:rsid w:val="487C08D5"/>
    <w:rsid w:val="487FBC5C"/>
    <w:rsid w:val="488AC12C"/>
    <w:rsid w:val="4898DA17"/>
    <w:rsid w:val="48AE7B0C"/>
    <w:rsid w:val="48B4D327"/>
    <w:rsid w:val="48BCB6DE"/>
    <w:rsid w:val="48C31952"/>
    <w:rsid w:val="48CA7783"/>
    <w:rsid w:val="48CCEE15"/>
    <w:rsid w:val="48FEA3E9"/>
    <w:rsid w:val="492714CB"/>
    <w:rsid w:val="492ECF65"/>
    <w:rsid w:val="4931B821"/>
    <w:rsid w:val="493A8B41"/>
    <w:rsid w:val="494A964A"/>
    <w:rsid w:val="494C32E8"/>
    <w:rsid w:val="496D6F15"/>
    <w:rsid w:val="49766E5A"/>
    <w:rsid w:val="4988B962"/>
    <w:rsid w:val="4995F995"/>
    <w:rsid w:val="49AA7C0B"/>
    <w:rsid w:val="49AE5580"/>
    <w:rsid w:val="49B81842"/>
    <w:rsid w:val="49D65375"/>
    <w:rsid w:val="49F0F83B"/>
    <w:rsid w:val="49F2FE1B"/>
    <w:rsid w:val="49FAAEC7"/>
    <w:rsid w:val="4A02A6AE"/>
    <w:rsid w:val="4A0A01D1"/>
    <w:rsid w:val="4A161E13"/>
    <w:rsid w:val="4A3AC7A6"/>
    <w:rsid w:val="4A502F4C"/>
    <w:rsid w:val="4A5874F7"/>
    <w:rsid w:val="4A77CD6F"/>
    <w:rsid w:val="4A7F3DB1"/>
    <w:rsid w:val="4A8E2885"/>
    <w:rsid w:val="4A8FF71A"/>
    <w:rsid w:val="4ABCA4AA"/>
    <w:rsid w:val="4AC65969"/>
    <w:rsid w:val="4AE2818E"/>
    <w:rsid w:val="4AF2359B"/>
    <w:rsid w:val="4AF593E9"/>
    <w:rsid w:val="4B187612"/>
    <w:rsid w:val="4B2AD972"/>
    <w:rsid w:val="4B3BA414"/>
    <w:rsid w:val="4B476ACE"/>
    <w:rsid w:val="4B533E1E"/>
    <w:rsid w:val="4B634E74"/>
    <w:rsid w:val="4B95ADEE"/>
    <w:rsid w:val="4B9707E3"/>
    <w:rsid w:val="4B9736DA"/>
    <w:rsid w:val="4B9FCF3F"/>
    <w:rsid w:val="4BA0096B"/>
    <w:rsid w:val="4BA1877F"/>
    <w:rsid w:val="4BAF9E88"/>
    <w:rsid w:val="4BB208D4"/>
    <w:rsid w:val="4BC6F78C"/>
    <w:rsid w:val="4BC89F9C"/>
    <w:rsid w:val="4BCFBEAE"/>
    <w:rsid w:val="4BD6A0FB"/>
    <w:rsid w:val="4BD86AC7"/>
    <w:rsid w:val="4BE0E748"/>
    <w:rsid w:val="4BE6A697"/>
    <w:rsid w:val="4BE6A856"/>
    <w:rsid w:val="4BE80BD8"/>
    <w:rsid w:val="4BF6BEC0"/>
    <w:rsid w:val="4BFD1321"/>
    <w:rsid w:val="4C0C61EC"/>
    <w:rsid w:val="4C376910"/>
    <w:rsid w:val="4C3B1529"/>
    <w:rsid w:val="4C3E16E7"/>
    <w:rsid w:val="4C3E8715"/>
    <w:rsid w:val="4C916A2F"/>
    <w:rsid w:val="4C926A10"/>
    <w:rsid w:val="4C9B407D"/>
    <w:rsid w:val="4C9B836F"/>
    <w:rsid w:val="4C9C9707"/>
    <w:rsid w:val="4CB5AFCC"/>
    <w:rsid w:val="4CBA275E"/>
    <w:rsid w:val="4CC36768"/>
    <w:rsid w:val="4CE70955"/>
    <w:rsid w:val="4D2040DD"/>
    <w:rsid w:val="4D30044D"/>
    <w:rsid w:val="4D301EF3"/>
    <w:rsid w:val="4D3D371A"/>
    <w:rsid w:val="4D3D5C46"/>
    <w:rsid w:val="4D48C3B6"/>
    <w:rsid w:val="4D4E9E55"/>
    <w:rsid w:val="4D4EE82D"/>
    <w:rsid w:val="4D72AB6F"/>
    <w:rsid w:val="4D745257"/>
    <w:rsid w:val="4D7FEAD1"/>
    <w:rsid w:val="4D8BEC06"/>
    <w:rsid w:val="4D91BFFB"/>
    <w:rsid w:val="4DAC6605"/>
    <w:rsid w:val="4DAF5F94"/>
    <w:rsid w:val="4DAFB17B"/>
    <w:rsid w:val="4DBCA23B"/>
    <w:rsid w:val="4DC0B691"/>
    <w:rsid w:val="4DD7BAE5"/>
    <w:rsid w:val="4DE9F8CE"/>
    <w:rsid w:val="4DEC87C1"/>
    <w:rsid w:val="4E23C481"/>
    <w:rsid w:val="4E28AC5F"/>
    <w:rsid w:val="4E297EA0"/>
    <w:rsid w:val="4E3D8ED8"/>
    <w:rsid w:val="4E599370"/>
    <w:rsid w:val="4E60287C"/>
    <w:rsid w:val="4E6AC820"/>
    <w:rsid w:val="4E78D928"/>
    <w:rsid w:val="4EBB8FBB"/>
    <w:rsid w:val="4EBD46E6"/>
    <w:rsid w:val="4ECD55F1"/>
    <w:rsid w:val="4ECDE812"/>
    <w:rsid w:val="4ED74A36"/>
    <w:rsid w:val="4ED8BB71"/>
    <w:rsid w:val="4EF4D4ED"/>
    <w:rsid w:val="4F66AF0E"/>
    <w:rsid w:val="4F8AEAA5"/>
    <w:rsid w:val="4F8E3DDF"/>
    <w:rsid w:val="4F92181B"/>
    <w:rsid w:val="4FB93DE9"/>
    <w:rsid w:val="4FE3D795"/>
    <w:rsid w:val="50043031"/>
    <w:rsid w:val="500D8334"/>
    <w:rsid w:val="500DC799"/>
    <w:rsid w:val="501D7E57"/>
    <w:rsid w:val="50229D14"/>
    <w:rsid w:val="502C014C"/>
    <w:rsid w:val="502D0563"/>
    <w:rsid w:val="503C69DE"/>
    <w:rsid w:val="5066FDD8"/>
    <w:rsid w:val="5087BDBA"/>
    <w:rsid w:val="50BF49CA"/>
    <w:rsid w:val="50C3AE5F"/>
    <w:rsid w:val="50DB590B"/>
    <w:rsid w:val="50E20CC6"/>
    <w:rsid w:val="50F58A7D"/>
    <w:rsid w:val="50F68B1D"/>
    <w:rsid w:val="510EC013"/>
    <w:rsid w:val="5129035E"/>
    <w:rsid w:val="51418402"/>
    <w:rsid w:val="51430D08"/>
    <w:rsid w:val="515E9440"/>
    <w:rsid w:val="5160AFD6"/>
    <w:rsid w:val="517B9533"/>
    <w:rsid w:val="51853780"/>
    <w:rsid w:val="518E96BD"/>
    <w:rsid w:val="51955E13"/>
    <w:rsid w:val="51B457C1"/>
    <w:rsid w:val="51B6FF16"/>
    <w:rsid w:val="51CAA055"/>
    <w:rsid w:val="51CFA065"/>
    <w:rsid w:val="51E9B8E7"/>
    <w:rsid w:val="522B2773"/>
    <w:rsid w:val="522E1A3F"/>
    <w:rsid w:val="52370FD4"/>
    <w:rsid w:val="5239F439"/>
    <w:rsid w:val="523BDFF1"/>
    <w:rsid w:val="523FF5FB"/>
    <w:rsid w:val="5249093D"/>
    <w:rsid w:val="524AA09F"/>
    <w:rsid w:val="525B7DAC"/>
    <w:rsid w:val="52787725"/>
    <w:rsid w:val="52838AA1"/>
    <w:rsid w:val="5293A684"/>
    <w:rsid w:val="5296B72D"/>
    <w:rsid w:val="52A050E9"/>
    <w:rsid w:val="52A8DD2B"/>
    <w:rsid w:val="52C0B1A2"/>
    <w:rsid w:val="52C3A919"/>
    <w:rsid w:val="530BA11B"/>
    <w:rsid w:val="530C89F7"/>
    <w:rsid w:val="530C8E23"/>
    <w:rsid w:val="532CABF3"/>
    <w:rsid w:val="5332CB6B"/>
    <w:rsid w:val="53426FDA"/>
    <w:rsid w:val="53887ADA"/>
    <w:rsid w:val="538EB829"/>
    <w:rsid w:val="53930431"/>
    <w:rsid w:val="539F4C15"/>
    <w:rsid w:val="53A98860"/>
    <w:rsid w:val="53AB74CE"/>
    <w:rsid w:val="53C664C0"/>
    <w:rsid w:val="53D6DA49"/>
    <w:rsid w:val="53FB67BC"/>
    <w:rsid w:val="54057036"/>
    <w:rsid w:val="54197DC4"/>
    <w:rsid w:val="541A5F54"/>
    <w:rsid w:val="544D8618"/>
    <w:rsid w:val="545F603E"/>
    <w:rsid w:val="54870CCF"/>
    <w:rsid w:val="548EF4A6"/>
    <w:rsid w:val="54A9363C"/>
    <w:rsid w:val="54AB2BE3"/>
    <w:rsid w:val="54ADA5D3"/>
    <w:rsid w:val="54B90275"/>
    <w:rsid w:val="54BA2CB5"/>
    <w:rsid w:val="54C54F86"/>
    <w:rsid w:val="54C9DAA6"/>
    <w:rsid w:val="54D41892"/>
    <w:rsid w:val="54D7FC8F"/>
    <w:rsid w:val="54E38814"/>
    <w:rsid w:val="54E7A0E0"/>
    <w:rsid w:val="54F4389E"/>
    <w:rsid w:val="55252819"/>
    <w:rsid w:val="5534ADCA"/>
    <w:rsid w:val="553654F1"/>
    <w:rsid w:val="5567F2A4"/>
    <w:rsid w:val="5574D6E3"/>
    <w:rsid w:val="557978C6"/>
    <w:rsid w:val="557C8E65"/>
    <w:rsid w:val="557F4C58"/>
    <w:rsid w:val="558050D5"/>
    <w:rsid w:val="55A52CDE"/>
    <w:rsid w:val="55C15058"/>
    <w:rsid w:val="55DDAF26"/>
    <w:rsid w:val="55F992DB"/>
    <w:rsid w:val="55FBECDE"/>
    <w:rsid w:val="5602E7E7"/>
    <w:rsid w:val="560B6B3B"/>
    <w:rsid w:val="56113D32"/>
    <w:rsid w:val="562C1C95"/>
    <w:rsid w:val="563C09F0"/>
    <w:rsid w:val="5640E392"/>
    <w:rsid w:val="565024F2"/>
    <w:rsid w:val="5651C31B"/>
    <w:rsid w:val="566AB36F"/>
    <w:rsid w:val="566DC4C5"/>
    <w:rsid w:val="5674AF74"/>
    <w:rsid w:val="567DE9A5"/>
    <w:rsid w:val="56900815"/>
    <w:rsid w:val="56BEED66"/>
    <w:rsid w:val="56CE452C"/>
    <w:rsid w:val="56FE06EC"/>
    <w:rsid w:val="57084B92"/>
    <w:rsid w:val="570D0C4C"/>
    <w:rsid w:val="570FDE3B"/>
    <w:rsid w:val="5731FB57"/>
    <w:rsid w:val="5733A79E"/>
    <w:rsid w:val="574E9030"/>
    <w:rsid w:val="57612967"/>
    <w:rsid w:val="57660DC9"/>
    <w:rsid w:val="5771F4DB"/>
    <w:rsid w:val="5773A7A8"/>
    <w:rsid w:val="5797E5D3"/>
    <w:rsid w:val="57A2098B"/>
    <w:rsid w:val="57C2CF3C"/>
    <w:rsid w:val="57C8DC08"/>
    <w:rsid w:val="57D25D58"/>
    <w:rsid w:val="57D75B63"/>
    <w:rsid w:val="57DF73C2"/>
    <w:rsid w:val="57EE0854"/>
    <w:rsid w:val="5807301F"/>
    <w:rsid w:val="5821C3B2"/>
    <w:rsid w:val="583AA027"/>
    <w:rsid w:val="583E066C"/>
    <w:rsid w:val="584E2421"/>
    <w:rsid w:val="58931D73"/>
    <w:rsid w:val="58BDB3DC"/>
    <w:rsid w:val="58C9CBA3"/>
    <w:rsid w:val="58D4B550"/>
    <w:rsid w:val="58D757A8"/>
    <w:rsid w:val="58E090B9"/>
    <w:rsid w:val="58E909A7"/>
    <w:rsid w:val="58F29089"/>
    <w:rsid w:val="58FB715A"/>
    <w:rsid w:val="5909776E"/>
    <w:rsid w:val="590EF08D"/>
    <w:rsid w:val="5913980F"/>
    <w:rsid w:val="59220D07"/>
    <w:rsid w:val="5928E6B8"/>
    <w:rsid w:val="5937BB8B"/>
    <w:rsid w:val="5940D372"/>
    <w:rsid w:val="59473E46"/>
    <w:rsid w:val="59511A1A"/>
    <w:rsid w:val="59556F84"/>
    <w:rsid w:val="59574191"/>
    <w:rsid w:val="59607636"/>
    <w:rsid w:val="599923D0"/>
    <w:rsid w:val="59A43714"/>
    <w:rsid w:val="59A51776"/>
    <w:rsid w:val="59B315AA"/>
    <w:rsid w:val="59C4C793"/>
    <w:rsid w:val="59D1008F"/>
    <w:rsid w:val="59D7B605"/>
    <w:rsid w:val="59E0A13E"/>
    <w:rsid w:val="59F1648F"/>
    <w:rsid w:val="5A1FB42F"/>
    <w:rsid w:val="5A2177F7"/>
    <w:rsid w:val="5A2C30FA"/>
    <w:rsid w:val="5A2F2BC5"/>
    <w:rsid w:val="5A499AD2"/>
    <w:rsid w:val="5A4D672C"/>
    <w:rsid w:val="5A65C780"/>
    <w:rsid w:val="5A661B2B"/>
    <w:rsid w:val="5A6A84E2"/>
    <w:rsid w:val="5A779D37"/>
    <w:rsid w:val="5A96D1F2"/>
    <w:rsid w:val="5A98EBDF"/>
    <w:rsid w:val="5A99F799"/>
    <w:rsid w:val="5ABCC1BF"/>
    <w:rsid w:val="5ABFB13C"/>
    <w:rsid w:val="5AC60DF3"/>
    <w:rsid w:val="5ACEBCDD"/>
    <w:rsid w:val="5AD9724F"/>
    <w:rsid w:val="5ADBBA48"/>
    <w:rsid w:val="5AEA67FF"/>
    <w:rsid w:val="5B13FE97"/>
    <w:rsid w:val="5B2BCB3A"/>
    <w:rsid w:val="5B35E84A"/>
    <w:rsid w:val="5B366B2D"/>
    <w:rsid w:val="5B37BA39"/>
    <w:rsid w:val="5B3CFC44"/>
    <w:rsid w:val="5B48A7D1"/>
    <w:rsid w:val="5B5B4EA8"/>
    <w:rsid w:val="5B5CB114"/>
    <w:rsid w:val="5B5E8A64"/>
    <w:rsid w:val="5B7BDB8C"/>
    <w:rsid w:val="5B7EF849"/>
    <w:rsid w:val="5B82CC59"/>
    <w:rsid w:val="5B9F005E"/>
    <w:rsid w:val="5BB6034E"/>
    <w:rsid w:val="5BBCA3F7"/>
    <w:rsid w:val="5BC32C08"/>
    <w:rsid w:val="5BC38284"/>
    <w:rsid w:val="5BC579E0"/>
    <w:rsid w:val="5C057888"/>
    <w:rsid w:val="5C06A9B6"/>
    <w:rsid w:val="5C09D2B1"/>
    <w:rsid w:val="5C09D441"/>
    <w:rsid w:val="5C18D017"/>
    <w:rsid w:val="5C20AC28"/>
    <w:rsid w:val="5C3CFD2F"/>
    <w:rsid w:val="5C43F711"/>
    <w:rsid w:val="5C5A7FD4"/>
    <w:rsid w:val="5C916C86"/>
    <w:rsid w:val="5C95A877"/>
    <w:rsid w:val="5CA19E94"/>
    <w:rsid w:val="5CB67378"/>
    <w:rsid w:val="5CC6E64B"/>
    <w:rsid w:val="5CC7448C"/>
    <w:rsid w:val="5CD61DB1"/>
    <w:rsid w:val="5CDADF95"/>
    <w:rsid w:val="5CDBA8D5"/>
    <w:rsid w:val="5CE2157E"/>
    <w:rsid w:val="5CE99903"/>
    <w:rsid w:val="5CFB5487"/>
    <w:rsid w:val="5D027419"/>
    <w:rsid w:val="5D17C72E"/>
    <w:rsid w:val="5D30FC64"/>
    <w:rsid w:val="5D459485"/>
    <w:rsid w:val="5D45DF10"/>
    <w:rsid w:val="5D4B34A0"/>
    <w:rsid w:val="5D5938BF"/>
    <w:rsid w:val="5D7509E3"/>
    <w:rsid w:val="5D957B90"/>
    <w:rsid w:val="5D9F3300"/>
    <w:rsid w:val="5DBB938B"/>
    <w:rsid w:val="5DC6AF31"/>
    <w:rsid w:val="5DCC8066"/>
    <w:rsid w:val="5DD7C7E6"/>
    <w:rsid w:val="5DE8089F"/>
    <w:rsid w:val="5E07D882"/>
    <w:rsid w:val="5E096E81"/>
    <w:rsid w:val="5E24B849"/>
    <w:rsid w:val="5E50355C"/>
    <w:rsid w:val="5E5E7FD3"/>
    <w:rsid w:val="5E8B88CD"/>
    <w:rsid w:val="5E95E33C"/>
    <w:rsid w:val="5EA5233A"/>
    <w:rsid w:val="5EA6FCDF"/>
    <w:rsid w:val="5EB494C2"/>
    <w:rsid w:val="5ED440D6"/>
    <w:rsid w:val="5ED8DD17"/>
    <w:rsid w:val="5ED8F62B"/>
    <w:rsid w:val="5EEB2463"/>
    <w:rsid w:val="5EF4659E"/>
    <w:rsid w:val="5EF5B884"/>
    <w:rsid w:val="5F0AEFC6"/>
    <w:rsid w:val="5F28F48B"/>
    <w:rsid w:val="5F290B21"/>
    <w:rsid w:val="5F350ABD"/>
    <w:rsid w:val="5F366284"/>
    <w:rsid w:val="5F36DC9D"/>
    <w:rsid w:val="5F438F66"/>
    <w:rsid w:val="5F64AC16"/>
    <w:rsid w:val="5F67B32A"/>
    <w:rsid w:val="5F795D0E"/>
    <w:rsid w:val="5F82752C"/>
    <w:rsid w:val="5F8AA98C"/>
    <w:rsid w:val="5FA7C2CD"/>
    <w:rsid w:val="5FB328D6"/>
    <w:rsid w:val="5FB8C700"/>
    <w:rsid w:val="5FBB6088"/>
    <w:rsid w:val="5FDC413C"/>
    <w:rsid w:val="5FDEDF76"/>
    <w:rsid w:val="5FECD1BF"/>
    <w:rsid w:val="5FFEF7A5"/>
    <w:rsid w:val="60168DFD"/>
    <w:rsid w:val="60266DFC"/>
    <w:rsid w:val="602BE4DF"/>
    <w:rsid w:val="60326B9E"/>
    <w:rsid w:val="6042CCA1"/>
    <w:rsid w:val="60433555"/>
    <w:rsid w:val="6064129A"/>
    <w:rsid w:val="6071F73E"/>
    <w:rsid w:val="60725B27"/>
    <w:rsid w:val="60757331"/>
    <w:rsid w:val="607DC622"/>
    <w:rsid w:val="607EEC3C"/>
    <w:rsid w:val="609BFCE8"/>
    <w:rsid w:val="60A226B2"/>
    <w:rsid w:val="60B9D4A3"/>
    <w:rsid w:val="60CDBDF1"/>
    <w:rsid w:val="60D5EBEE"/>
    <w:rsid w:val="60D6AAC9"/>
    <w:rsid w:val="60FA5CE8"/>
    <w:rsid w:val="6149D9E5"/>
    <w:rsid w:val="6170C9F4"/>
    <w:rsid w:val="61938B42"/>
    <w:rsid w:val="619DBF8C"/>
    <w:rsid w:val="61B87BA1"/>
    <w:rsid w:val="61BCB71F"/>
    <w:rsid w:val="61BFD799"/>
    <w:rsid w:val="61C3BC5C"/>
    <w:rsid w:val="61D518A2"/>
    <w:rsid w:val="61E0BDEC"/>
    <w:rsid w:val="61F35485"/>
    <w:rsid w:val="61F4B40B"/>
    <w:rsid w:val="620DE717"/>
    <w:rsid w:val="6216187F"/>
    <w:rsid w:val="62597E30"/>
    <w:rsid w:val="62BA437E"/>
    <w:rsid w:val="62BFBFA0"/>
    <w:rsid w:val="62C7CF7C"/>
    <w:rsid w:val="62CEF1E4"/>
    <w:rsid w:val="62E07AA9"/>
    <w:rsid w:val="62F404C1"/>
    <w:rsid w:val="63014BB2"/>
    <w:rsid w:val="630DE8B2"/>
    <w:rsid w:val="631012DF"/>
    <w:rsid w:val="6316EBEF"/>
    <w:rsid w:val="631A5C98"/>
    <w:rsid w:val="631F183D"/>
    <w:rsid w:val="63217BD4"/>
    <w:rsid w:val="633A5D8D"/>
    <w:rsid w:val="634DCD03"/>
    <w:rsid w:val="6356A010"/>
    <w:rsid w:val="636CA2EA"/>
    <w:rsid w:val="63777EA8"/>
    <w:rsid w:val="63783FFB"/>
    <w:rsid w:val="63848B5C"/>
    <w:rsid w:val="638C1E20"/>
    <w:rsid w:val="6390DA73"/>
    <w:rsid w:val="63B56876"/>
    <w:rsid w:val="63B63E98"/>
    <w:rsid w:val="63B91D0A"/>
    <w:rsid w:val="63C64E1C"/>
    <w:rsid w:val="63EC96D7"/>
    <w:rsid w:val="63F8A093"/>
    <w:rsid w:val="6404B12F"/>
    <w:rsid w:val="640D5F31"/>
    <w:rsid w:val="64152916"/>
    <w:rsid w:val="641A4F48"/>
    <w:rsid w:val="6426D5C9"/>
    <w:rsid w:val="643D1964"/>
    <w:rsid w:val="6469A13B"/>
    <w:rsid w:val="6483B846"/>
    <w:rsid w:val="649F9AA9"/>
    <w:rsid w:val="64A03E5A"/>
    <w:rsid w:val="64AC45D2"/>
    <w:rsid w:val="64B86BB5"/>
    <w:rsid w:val="64BFD524"/>
    <w:rsid w:val="64CEB833"/>
    <w:rsid w:val="64D52A71"/>
    <w:rsid w:val="64DA1D6F"/>
    <w:rsid w:val="64E0E7A5"/>
    <w:rsid w:val="6500D140"/>
    <w:rsid w:val="651F30DC"/>
    <w:rsid w:val="65205677"/>
    <w:rsid w:val="65208E7C"/>
    <w:rsid w:val="655A773B"/>
    <w:rsid w:val="656155C8"/>
    <w:rsid w:val="6569C9B5"/>
    <w:rsid w:val="6594CDDA"/>
    <w:rsid w:val="65B20B8F"/>
    <w:rsid w:val="65B24316"/>
    <w:rsid w:val="65B91976"/>
    <w:rsid w:val="65C21E82"/>
    <w:rsid w:val="65F5A547"/>
    <w:rsid w:val="660D3A6B"/>
    <w:rsid w:val="660F1D74"/>
    <w:rsid w:val="66234BD7"/>
    <w:rsid w:val="66607455"/>
    <w:rsid w:val="666D616A"/>
    <w:rsid w:val="667913BC"/>
    <w:rsid w:val="667A0F3D"/>
    <w:rsid w:val="667B3F99"/>
    <w:rsid w:val="6687786E"/>
    <w:rsid w:val="66ACAC2E"/>
    <w:rsid w:val="66BA5B55"/>
    <w:rsid w:val="66CB5AEF"/>
    <w:rsid w:val="66D0BEBE"/>
    <w:rsid w:val="66D1904F"/>
    <w:rsid w:val="66E06D95"/>
    <w:rsid w:val="66E30FCA"/>
    <w:rsid w:val="66EA2325"/>
    <w:rsid w:val="66EB3EE8"/>
    <w:rsid w:val="66F01F6B"/>
    <w:rsid w:val="66F2D434"/>
    <w:rsid w:val="6709C2C9"/>
    <w:rsid w:val="670DE132"/>
    <w:rsid w:val="67121764"/>
    <w:rsid w:val="6728ADBF"/>
    <w:rsid w:val="67329BD1"/>
    <w:rsid w:val="67510220"/>
    <w:rsid w:val="6763E14D"/>
    <w:rsid w:val="67934530"/>
    <w:rsid w:val="67C5C04F"/>
    <w:rsid w:val="67CB4692"/>
    <w:rsid w:val="67D7233E"/>
    <w:rsid w:val="67E380BC"/>
    <w:rsid w:val="67EA81BA"/>
    <w:rsid w:val="67F54AE2"/>
    <w:rsid w:val="6800EE1E"/>
    <w:rsid w:val="680513D7"/>
    <w:rsid w:val="680E0852"/>
    <w:rsid w:val="6816EB46"/>
    <w:rsid w:val="682ECDE0"/>
    <w:rsid w:val="6887756F"/>
    <w:rsid w:val="688ACA3D"/>
    <w:rsid w:val="68962F20"/>
    <w:rsid w:val="68984D9F"/>
    <w:rsid w:val="68A25C6F"/>
    <w:rsid w:val="68AAC782"/>
    <w:rsid w:val="68AE3E9D"/>
    <w:rsid w:val="68C07F52"/>
    <w:rsid w:val="68C75E2D"/>
    <w:rsid w:val="68D306B8"/>
    <w:rsid w:val="68F23AE5"/>
    <w:rsid w:val="69053514"/>
    <w:rsid w:val="690D5F58"/>
    <w:rsid w:val="692F377A"/>
    <w:rsid w:val="693F09BA"/>
    <w:rsid w:val="69430FFF"/>
    <w:rsid w:val="69469BAE"/>
    <w:rsid w:val="695CDAF0"/>
    <w:rsid w:val="69634F8E"/>
    <w:rsid w:val="69643648"/>
    <w:rsid w:val="696C2420"/>
    <w:rsid w:val="698B602A"/>
    <w:rsid w:val="699C68E1"/>
    <w:rsid w:val="69A8F04D"/>
    <w:rsid w:val="69B4C073"/>
    <w:rsid w:val="69C59FB1"/>
    <w:rsid w:val="69C9C06B"/>
    <w:rsid w:val="69CE8F96"/>
    <w:rsid w:val="69E2400C"/>
    <w:rsid w:val="69F2D91B"/>
    <w:rsid w:val="69FCD28F"/>
    <w:rsid w:val="6A036698"/>
    <w:rsid w:val="6A0D6CC9"/>
    <w:rsid w:val="6A22891A"/>
    <w:rsid w:val="6A240F8E"/>
    <w:rsid w:val="6A366870"/>
    <w:rsid w:val="6A47A793"/>
    <w:rsid w:val="6A63FE4E"/>
    <w:rsid w:val="6A783A44"/>
    <w:rsid w:val="6A88675D"/>
    <w:rsid w:val="6A98D951"/>
    <w:rsid w:val="6A9C21E8"/>
    <w:rsid w:val="6AA3133A"/>
    <w:rsid w:val="6AA36036"/>
    <w:rsid w:val="6AC0BED0"/>
    <w:rsid w:val="6ACEDEE8"/>
    <w:rsid w:val="6AEF40CF"/>
    <w:rsid w:val="6B0136BC"/>
    <w:rsid w:val="6B0698A8"/>
    <w:rsid w:val="6B1A8F8C"/>
    <w:rsid w:val="6B2289F2"/>
    <w:rsid w:val="6B2CBAF5"/>
    <w:rsid w:val="6B371CA8"/>
    <w:rsid w:val="6B7A8DA7"/>
    <w:rsid w:val="6B962D1F"/>
    <w:rsid w:val="6BCC5D9C"/>
    <w:rsid w:val="6BD6B061"/>
    <w:rsid w:val="6BE164F5"/>
    <w:rsid w:val="6BE1945B"/>
    <w:rsid w:val="6C0229B0"/>
    <w:rsid w:val="6C048644"/>
    <w:rsid w:val="6C06E66E"/>
    <w:rsid w:val="6C1414B3"/>
    <w:rsid w:val="6C17083D"/>
    <w:rsid w:val="6C217D43"/>
    <w:rsid w:val="6C21C90F"/>
    <w:rsid w:val="6C227323"/>
    <w:rsid w:val="6C38FF86"/>
    <w:rsid w:val="6C4F977C"/>
    <w:rsid w:val="6C63076C"/>
    <w:rsid w:val="6C645C2C"/>
    <w:rsid w:val="6C6B0D97"/>
    <w:rsid w:val="6C7BEE18"/>
    <w:rsid w:val="6C8D5D7D"/>
    <w:rsid w:val="6C8E34EE"/>
    <w:rsid w:val="6C9FCB29"/>
    <w:rsid w:val="6CA122CE"/>
    <w:rsid w:val="6CB10FFA"/>
    <w:rsid w:val="6CB2F3D5"/>
    <w:rsid w:val="6CBDC5D2"/>
    <w:rsid w:val="6CBFF586"/>
    <w:rsid w:val="6CCBFB40"/>
    <w:rsid w:val="6CDB8F5B"/>
    <w:rsid w:val="6D02995F"/>
    <w:rsid w:val="6D0F0F5D"/>
    <w:rsid w:val="6D212AD2"/>
    <w:rsid w:val="6D213E15"/>
    <w:rsid w:val="6D2F77AB"/>
    <w:rsid w:val="6D2FFDD2"/>
    <w:rsid w:val="6D3B2C21"/>
    <w:rsid w:val="6D533B01"/>
    <w:rsid w:val="6D5754D8"/>
    <w:rsid w:val="6D6AE2B8"/>
    <w:rsid w:val="6D6B3404"/>
    <w:rsid w:val="6D6B6015"/>
    <w:rsid w:val="6D7A82C3"/>
    <w:rsid w:val="6D8F1A2B"/>
    <w:rsid w:val="6D983950"/>
    <w:rsid w:val="6D990FA1"/>
    <w:rsid w:val="6D9AAEBC"/>
    <w:rsid w:val="6DA4DA54"/>
    <w:rsid w:val="6DB9FC5B"/>
    <w:rsid w:val="6DBD6D05"/>
    <w:rsid w:val="6DC0A782"/>
    <w:rsid w:val="6DED50F3"/>
    <w:rsid w:val="6DF7A592"/>
    <w:rsid w:val="6DFADBF5"/>
    <w:rsid w:val="6E2E0B50"/>
    <w:rsid w:val="6E40FB1D"/>
    <w:rsid w:val="6E4C46F8"/>
    <w:rsid w:val="6E503289"/>
    <w:rsid w:val="6E5D8AB7"/>
    <w:rsid w:val="6E6360DF"/>
    <w:rsid w:val="6E757A34"/>
    <w:rsid w:val="6E7DB46B"/>
    <w:rsid w:val="6E9A5EC7"/>
    <w:rsid w:val="6E9D2682"/>
    <w:rsid w:val="6EA05F86"/>
    <w:rsid w:val="6EB3CB93"/>
    <w:rsid w:val="6EBC0519"/>
    <w:rsid w:val="6EBC62F8"/>
    <w:rsid w:val="6EC0E8B3"/>
    <w:rsid w:val="6EC1A8E2"/>
    <w:rsid w:val="6EE7D5E4"/>
    <w:rsid w:val="6EEAE2AA"/>
    <w:rsid w:val="6F01CF83"/>
    <w:rsid w:val="6F02AB56"/>
    <w:rsid w:val="6F38C925"/>
    <w:rsid w:val="6F4373CE"/>
    <w:rsid w:val="6F460EE5"/>
    <w:rsid w:val="6F5280C4"/>
    <w:rsid w:val="6F5B0BA7"/>
    <w:rsid w:val="6F661A95"/>
    <w:rsid w:val="6F7D807D"/>
    <w:rsid w:val="6F857E89"/>
    <w:rsid w:val="6F88A68E"/>
    <w:rsid w:val="6F8A6A8B"/>
    <w:rsid w:val="6FA8DFE5"/>
    <w:rsid w:val="6FB0C64F"/>
    <w:rsid w:val="6FB1A7A2"/>
    <w:rsid w:val="6FC6A7CA"/>
    <w:rsid w:val="6FF87067"/>
    <w:rsid w:val="6FFD9791"/>
    <w:rsid w:val="700AA9DE"/>
    <w:rsid w:val="7011CB61"/>
    <w:rsid w:val="702155FD"/>
    <w:rsid w:val="7042163A"/>
    <w:rsid w:val="705E5344"/>
    <w:rsid w:val="70735D97"/>
    <w:rsid w:val="7086B70E"/>
    <w:rsid w:val="7089FD23"/>
    <w:rsid w:val="708AA751"/>
    <w:rsid w:val="709D2F88"/>
    <w:rsid w:val="70BB5EA8"/>
    <w:rsid w:val="70CC1BE8"/>
    <w:rsid w:val="70D216DC"/>
    <w:rsid w:val="70E8A7F2"/>
    <w:rsid w:val="70F0ED86"/>
    <w:rsid w:val="70F5607D"/>
    <w:rsid w:val="70FE4DFC"/>
    <w:rsid w:val="7101FE0F"/>
    <w:rsid w:val="7102EEE8"/>
    <w:rsid w:val="71152E71"/>
    <w:rsid w:val="712253BB"/>
    <w:rsid w:val="7133FFCB"/>
    <w:rsid w:val="715545BF"/>
    <w:rsid w:val="715F61AF"/>
    <w:rsid w:val="718A051D"/>
    <w:rsid w:val="71912D68"/>
    <w:rsid w:val="71994257"/>
    <w:rsid w:val="719F3D71"/>
    <w:rsid w:val="71A0DC77"/>
    <w:rsid w:val="71A3D9C6"/>
    <w:rsid w:val="71A7391A"/>
    <w:rsid w:val="71BDC7F2"/>
    <w:rsid w:val="71CDB683"/>
    <w:rsid w:val="71D58B0B"/>
    <w:rsid w:val="7200126B"/>
    <w:rsid w:val="72176813"/>
    <w:rsid w:val="72275BE5"/>
    <w:rsid w:val="723C37ED"/>
    <w:rsid w:val="723DE72F"/>
    <w:rsid w:val="7246BD81"/>
    <w:rsid w:val="72540C4F"/>
    <w:rsid w:val="7283AA7B"/>
    <w:rsid w:val="728D436D"/>
    <w:rsid w:val="728ED7E5"/>
    <w:rsid w:val="729E65A3"/>
    <w:rsid w:val="72B1C967"/>
    <w:rsid w:val="72BEE07B"/>
    <w:rsid w:val="72C60DA3"/>
    <w:rsid w:val="72D8EA77"/>
    <w:rsid w:val="72E6DF86"/>
    <w:rsid w:val="72EC48F6"/>
    <w:rsid w:val="72F6B43C"/>
    <w:rsid w:val="7301B448"/>
    <w:rsid w:val="730D34AA"/>
    <w:rsid w:val="735F0352"/>
    <w:rsid w:val="7378B11B"/>
    <w:rsid w:val="7387865D"/>
    <w:rsid w:val="7387DDBD"/>
    <w:rsid w:val="7394DA87"/>
    <w:rsid w:val="73CFC5E8"/>
    <w:rsid w:val="73D9190E"/>
    <w:rsid w:val="73D9AB60"/>
    <w:rsid w:val="73E0FA32"/>
    <w:rsid w:val="73F9BFEC"/>
    <w:rsid w:val="740F2862"/>
    <w:rsid w:val="741CA456"/>
    <w:rsid w:val="74321A37"/>
    <w:rsid w:val="7442E56C"/>
    <w:rsid w:val="7462495F"/>
    <w:rsid w:val="747AA624"/>
    <w:rsid w:val="74987798"/>
    <w:rsid w:val="74994BDE"/>
    <w:rsid w:val="74A2B350"/>
    <w:rsid w:val="74DCE9B3"/>
    <w:rsid w:val="74EC8AAA"/>
    <w:rsid w:val="74F3082E"/>
    <w:rsid w:val="74F7C3EB"/>
    <w:rsid w:val="74F88ABB"/>
    <w:rsid w:val="750B4F18"/>
    <w:rsid w:val="75278A48"/>
    <w:rsid w:val="7569645A"/>
    <w:rsid w:val="758475DE"/>
    <w:rsid w:val="75A0F851"/>
    <w:rsid w:val="75C8680E"/>
    <w:rsid w:val="75C8F55E"/>
    <w:rsid w:val="75D0856D"/>
    <w:rsid w:val="75DEB691"/>
    <w:rsid w:val="76096243"/>
    <w:rsid w:val="760AFF6C"/>
    <w:rsid w:val="763CB048"/>
    <w:rsid w:val="7648959D"/>
    <w:rsid w:val="76631747"/>
    <w:rsid w:val="767B6032"/>
    <w:rsid w:val="7683DED5"/>
    <w:rsid w:val="7685A14D"/>
    <w:rsid w:val="76958D88"/>
    <w:rsid w:val="76A0DC12"/>
    <w:rsid w:val="76A864D7"/>
    <w:rsid w:val="76AD1E10"/>
    <w:rsid w:val="76AEF459"/>
    <w:rsid w:val="76BA30ED"/>
    <w:rsid w:val="76CE46A0"/>
    <w:rsid w:val="76D2777F"/>
    <w:rsid w:val="76DDE49E"/>
    <w:rsid w:val="770ECAE7"/>
    <w:rsid w:val="771E997D"/>
    <w:rsid w:val="7732CF82"/>
    <w:rsid w:val="773FA217"/>
    <w:rsid w:val="774335F8"/>
    <w:rsid w:val="774BC10E"/>
    <w:rsid w:val="77548AD8"/>
    <w:rsid w:val="776197AB"/>
    <w:rsid w:val="77752F31"/>
    <w:rsid w:val="7776276A"/>
    <w:rsid w:val="77A8996D"/>
    <w:rsid w:val="77B06551"/>
    <w:rsid w:val="77D9F3B4"/>
    <w:rsid w:val="77ED9AD1"/>
    <w:rsid w:val="77F73FD2"/>
    <w:rsid w:val="7827BBC7"/>
    <w:rsid w:val="78370E15"/>
    <w:rsid w:val="78383350"/>
    <w:rsid w:val="78392220"/>
    <w:rsid w:val="783DAFF3"/>
    <w:rsid w:val="784867E3"/>
    <w:rsid w:val="7852FEEA"/>
    <w:rsid w:val="78869E9C"/>
    <w:rsid w:val="788DCAFD"/>
    <w:rsid w:val="78A33765"/>
    <w:rsid w:val="78B1DE4E"/>
    <w:rsid w:val="78DEE003"/>
    <w:rsid w:val="78DEE86C"/>
    <w:rsid w:val="78E43A71"/>
    <w:rsid w:val="78E537FA"/>
    <w:rsid w:val="78EE848C"/>
    <w:rsid w:val="78F0B212"/>
    <w:rsid w:val="78FF3767"/>
    <w:rsid w:val="790E89E3"/>
    <w:rsid w:val="7919EE29"/>
    <w:rsid w:val="791EC960"/>
    <w:rsid w:val="792485B7"/>
    <w:rsid w:val="793869D8"/>
    <w:rsid w:val="79421419"/>
    <w:rsid w:val="7944724B"/>
    <w:rsid w:val="7953864E"/>
    <w:rsid w:val="79759BA6"/>
    <w:rsid w:val="798388C7"/>
    <w:rsid w:val="7994D472"/>
    <w:rsid w:val="79B1ED7D"/>
    <w:rsid w:val="79B4257A"/>
    <w:rsid w:val="79B71823"/>
    <w:rsid w:val="79EF656F"/>
    <w:rsid w:val="7A022128"/>
    <w:rsid w:val="7A0BAB53"/>
    <w:rsid w:val="7A22BACF"/>
    <w:rsid w:val="7A2D8D4F"/>
    <w:rsid w:val="7A2EA5DE"/>
    <w:rsid w:val="7A4E2156"/>
    <w:rsid w:val="7A7FE931"/>
    <w:rsid w:val="7A950E2B"/>
    <w:rsid w:val="7A97E97A"/>
    <w:rsid w:val="7AA40CAD"/>
    <w:rsid w:val="7AAC440F"/>
    <w:rsid w:val="7AD13501"/>
    <w:rsid w:val="7ADE18D0"/>
    <w:rsid w:val="7B0C01D2"/>
    <w:rsid w:val="7B15FDE6"/>
    <w:rsid w:val="7B170EAD"/>
    <w:rsid w:val="7B1816FE"/>
    <w:rsid w:val="7B373B50"/>
    <w:rsid w:val="7B46483D"/>
    <w:rsid w:val="7B51961C"/>
    <w:rsid w:val="7B60AFCD"/>
    <w:rsid w:val="7B63AA61"/>
    <w:rsid w:val="7B64E2B5"/>
    <w:rsid w:val="7B7A8F3F"/>
    <w:rsid w:val="7B907C89"/>
    <w:rsid w:val="7BF0CBD5"/>
    <w:rsid w:val="7C040D13"/>
    <w:rsid w:val="7C0D63A8"/>
    <w:rsid w:val="7C0F6484"/>
    <w:rsid w:val="7C17D1EB"/>
    <w:rsid w:val="7C1B6DA6"/>
    <w:rsid w:val="7C241EAE"/>
    <w:rsid w:val="7C2739A9"/>
    <w:rsid w:val="7C395430"/>
    <w:rsid w:val="7C3DE57C"/>
    <w:rsid w:val="7C44CEA8"/>
    <w:rsid w:val="7C590E64"/>
    <w:rsid w:val="7C608615"/>
    <w:rsid w:val="7C658323"/>
    <w:rsid w:val="7C7E3812"/>
    <w:rsid w:val="7C860E16"/>
    <w:rsid w:val="7C969A03"/>
    <w:rsid w:val="7C99119B"/>
    <w:rsid w:val="7C9D0440"/>
    <w:rsid w:val="7CA858F2"/>
    <w:rsid w:val="7CB07E38"/>
    <w:rsid w:val="7CB137B0"/>
    <w:rsid w:val="7CC4954B"/>
    <w:rsid w:val="7CE77CEB"/>
    <w:rsid w:val="7D1A561D"/>
    <w:rsid w:val="7D23E1FD"/>
    <w:rsid w:val="7D26C462"/>
    <w:rsid w:val="7D2FC339"/>
    <w:rsid w:val="7D37E424"/>
    <w:rsid w:val="7D462E4E"/>
    <w:rsid w:val="7D4FF5DD"/>
    <w:rsid w:val="7D50A0BC"/>
    <w:rsid w:val="7D5566CB"/>
    <w:rsid w:val="7D55BB49"/>
    <w:rsid w:val="7D5F7133"/>
    <w:rsid w:val="7D67839F"/>
    <w:rsid w:val="7D68D25F"/>
    <w:rsid w:val="7D6A40AB"/>
    <w:rsid w:val="7D7B4DD7"/>
    <w:rsid w:val="7D7ED2D3"/>
    <w:rsid w:val="7D7ED32D"/>
    <w:rsid w:val="7D7F58B2"/>
    <w:rsid w:val="7D9366C1"/>
    <w:rsid w:val="7D94E841"/>
    <w:rsid w:val="7DA18695"/>
    <w:rsid w:val="7DAAC469"/>
    <w:rsid w:val="7DAAEA4B"/>
    <w:rsid w:val="7DBE8041"/>
    <w:rsid w:val="7DCF8F74"/>
    <w:rsid w:val="7DD256B3"/>
    <w:rsid w:val="7DD3A074"/>
    <w:rsid w:val="7DE772AC"/>
    <w:rsid w:val="7DEC74F1"/>
    <w:rsid w:val="7DF246B0"/>
    <w:rsid w:val="7E03DAAC"/>
    <w:rsid w:val="7E1B5EB1"/>
    <w:rsid w:val="7E2F23F0"/>
    <w:rsid w:val="7E3CED68"/>
    <w:rsid w:val="7E53F3C8"/>
    <w:rsid w:val="7E59CB3A"/>
    <w:rsid w:val="7E7C82CC"/>
    <w:rsid w:val="7E8D2DB8"/>
    <w:rsid w:val="7E932CB8"/>
    <w:rsid w:val="7EBB6D4B"/>
    <w:rsid w:val="7EC73644"/>
    <w:rsid w:val="7EC84810"/>
    <w:rsid w:val="7EE3FD25"/>
    <w:rsid w:val="7EE9C5F0"/>
    <w:rsid w:val="7EF23B41"/>
    <w:rsid w:val="7F064825"/>
    <w:rsid w:val="7F11E9D5"/>
    <w:rsid w:val="7F159382"/>
    <w:rsid w:val="7F2AAB4B"/>
    <w:rsid w:val="7F3F7B0B"/>
    <w:rsid w:val="7F413AD6"/>
    <w:rsid w:val="7F4B37B6"/>
    <w:rsid w:val="7F559F90"/>
    <w:rsid w:val="7F7293A4"/>
    <w:rsid w:val="7F780E67"/>
    <w:rsid w:val="7F7AD56D"/>
    <w:rsid w:val="7F84BF58"/>
    <w:rsid w:val="7F84DEBC"/>
    <w:rsid w:val="7F8EDD21"/>
    <w:rsid w:val="7F90F4A8"/>
    <w:rsid w:val="7F937249"/>
    <w:rsid w:val="7F965AD8"/>
    <w:rsid w:val="7FA0A973"/>
    <w:rsid w:val="7FA1B02C"/>
    <w:rsid w:val="7FA30E69"/>
    <w:rsid w:val="7FAEF1A3"/>
    <w:rsid w:val="7FB88DE9"/>
    <w:rsid w:val="7FC40C62"/>
    <w:rsid w:val="7FE2FC81"/>
    <w:rsid w:val="7FEFA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722C"/>
  <w15:chartTrackingRefBased/>
  <w15:docId w15:val="{39695037-1A3B-4EC1-878A-35890B48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0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9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9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0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09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9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9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C878A1"/>
    <w:pPr>
      <w:numPr>
        <w:numId w:val="1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E44"/>
  </w:style>
  <w:style w:type="paragraph" w:styleId="Stopka">
    <w:name w:val="footer"/>
    <w:basedOn w:val="Normalny"/>
    <w:link w:val="StopkaZnak"/>
    <w:uiPriority w:val="99"/>
    <w:unhideWhenUsed/>
    <w:rsid w:val="006F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E44"/>
  </w:style>
  <w:style w:type="character" w:styleId="Hipercze">
    <w:name w:val="Hyperlink"/>
    <w:basedOn w:val="Domylnaczcionkaakapitu"/>
    <w:uiPriority w:val="99"/>
    <w:unhideWhenUsed/>
    <w:rsid w:val="007035A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35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8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85F93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EB6458"/>
    <w:rPr>
      <w:rFonts w:ascii="Times" w:hAnsi="Time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ce4a9-4b0b-474a-ad6a-06ce504f5843">
      <Terms xmlns="http://schemas.microsoft.com/office/infopath/2007/PartnerControls"/>
    </lcf76f155ced4ddcb4097134ff3c332f>
    <TaxCatchAll xmlns="6cab243c-57ee-4ddb-a772-894d66488e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E2E13595AE94689C2F8B92BFDFA4C" ma:contentTypeVersion="13" ma:contentTypeDescription="Utwórz nowy dokument." ma:contentTypeScope="" ma:versionID="4da9d87f8390852d313c76b5d13b4429">
  <xsd:schema xmlns:xsd="http://www.w3.org/2001/XMLSchema" xmlns:xs="http://www.w3.org/2001/XMLSchema" xmlns:p="http://schemas.microsoft.com/office/2006/metadata/properties" xmlns:ns2="81ece4a9-4b0b-474a-ad6a-06ce504f5843" xmlns:ns3="6cab243c-57ee-4ddb-a772-894d66488e28" targetNamespace="http://schemas.microsoft.com/office/2006/metadata/properties" ma:root="true" ma:fieldsID="48b0e858b619de31d7c343d048e73990" ns2:_="" ns3:_="">
    <xsd:import namespace="81ece4a9-4b0b-474a-ad6a-06ce504f5843"/>
    <xsd:import namespace="6cab243c-57ee-4ddb-a772-894d66488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ce4a9-4b0b-474a-ad6a-06ce504f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d574232-860d-4576-a9de-d657fa184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243c-57ee-4ddb-a772-894d66488e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48fdcd-8605-4f2d-9f05-2f753b22e277}" ma:internalName="TaxCatchAll" ma:showField="CatchAllData" ma:web="6cab243c-57ee-4ddb-a772-894d6648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278E5-4EBE-4C64-B8E0-E40C3FC5A3B8}">
  <ds:schemaRefs>
    <ds:schemaRef ds:uri="http://schemas.microsoft.com/office/2006/metadata/properties"/>
    <ds:schemaRef ds:uri="http://schemas.microsoft.com/office/infopath/2007/PartnerControls"/>
    <ds:schemaRef ds:uri="81ece4a9-4b0b-474a-ad6a-06ce504f5843"/>
    <ds:schemaRef ds:uri="6cab243c-57ee-4ddb-a772-894d66488e28"/>
  </ds:schemaRefs>
</ds:datastoreItem>
</file>

<file path=customXml/itemProps2.xml><?xml version="1.0" encoding="utf-8"?>
<ds:datastoreItem xmlns:ds="http://schemas.openxmlformats.org/officeDocument/2006/customXml" ds:itemID="{D20E4DDC-231D-48FB-8A65-C2BDA5CE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ce4a9-4b0b-474a-ad6a-06ce504f5843"/>
    <ds:schemaRef ds:uri="6cab243c-57ee-4ddb-a772-894d66488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66C64-FFD1-41BE-8995-5E930C612F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3B8C2-D2E0-4EF0-AC28-BAA44EBA0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5822</Words>
  <Characters>34937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Marszałek</dc:creator>
  <cp:keywords/>
  <dc:description/>
  <cp:lastModifiedBy>Magdalena Zadrożna</cp:lastModifiedBy>
  <cp:revision>8</cp:revision>
  <cp:lastPrinted>2025-12-02T08:30:00Z</cp:lastPrinted>
  <dcterms:created xsi:type="dcterms:W3CDTF">2025-10-22T07:16:00Z</dcterms:created>
  <dcterms:modified xsi:type="dcterms:W3CDTF">2025-12-19T08:44:00Z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0x010100D20E2E13595AE94689C2F8B92BFDFA4C</vt:lpwstr>
  </property>
  <property fmtid="{D5CDD505-2E9C-101B-9397-08002B2CF9AE}" pid="3" name="MediaServiceImageTags">
    <vt:lpwstr/>
  </property>
</Properties>
</file>